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2.xml" ContentType="application/vnd.openxmlformats-officedocument.wordprocessingml.footer+xml"/>
  <Override PartName="/word/media/image1.jpeg" ContentType="image/jpeg"/>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t>Program za mlade Općine Gračac od 2019. do 2022.</w:t>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t>Gračac, 2018.</w:t>
      </w:r>
    </w:p>
    <w:p>
      <w:pPr>
        <w:pStyle w:val="Normal"/>
        <w:spacing w:before="0" w:after="0"/>
        <w:jc w:val="center"/>
        <w:rPr>
          <w:b/>
          <w:b/>
          <w:sz w:val="28"/>
          <w:szCs w:val="28"/>
        </w:rPr>
      </w:pPr>
      <w:r>
        <w:rPr>
          <w:b/>
          <w:sz w:val="28"/>
          <w:szCs w:val="28"/>
        </w:rPr>
      </w:r>
    </w:p>
    <w:p>
      <w:pPr>
        <w:pStyle w:val="Normal"/>
        <w:spacing w:before="0" w:after="0"/>
        <w:jc w:val="center"/>
        <w:rPr>
          <w:sz w:val="20"/>
          <w:szCs w:val="20"/>
        </w:rPr>
      </w:pPr>
      <w:r>
        <w:rPr>
          <w:sz w:val="20"/>
          <w:szCs w:val="20"/>
        </w:rPr>
      </w:r>
    </w:p>
    <w:p>
      <w:pPr>
        <w:pStyle w:val="Normal"/>
        <w:spacing w:before="0" w:after="0"/>
        <w:rPr>
          <w:sz w:val="20"/>
          <w:szCs w:val="20"/>
        </w:rPr>
      </w:pPr>
      <w:r>
        <w:rPr>
          <w:sz w:val="20"/>
          <w:szCs w:val="20"/>
        </w:rPr>
        <w:t>Impressum</w:t>
      </w:r>
    </w:p>
    <w:p>
      <w:pPr>
        <w:pStyle w:val="Normal"/>
        <w:spacing w:before="0" w:after="0"/>
        <w:rPr>
          <w:sz w:val="20"/>
          <w:szCs w:val="20"/>
        </w:rPr>
      </w:pPr>
      <w:r>
        <w:rPr>
          <w:sz w:val="20"/>
          <w:szCs w:val="20"/>
        </w:rPr>
      </w:r>
    </w:p>
    <w:p>
      <w:pPr>
        <w:pStyle w:val="Normal"/>
        <w:spacing w:before="0" w:after="0"/>
        <w:rPr>
          <w:sz w:val="20"/>
          <w:szCs w:val="20"/>
        </w:rPr>
      </w:pPr>
      <w:r>
        <w:rPr>
          <w:sz w:val="20"/>
          <w:szCs w:val="20"/>
        </w:rPr>
        <w:t>Nakladnik:</w:t>
      </w:r>
    </w:p>
    <w:p>
      <w:pPr>
        <w:pStyle w:val="Normal"/>
        <w:spacing w:before="0" w:after="0"/>
        <w:rPr>
          <w:sz w:val="20"/>
          <w:szCs w:val="20"/>
        </w:rPr>
      </w:pPr>
      <w:r>
        <w:rPr>
          <w:sz w:val="20"/>
          <w:szCs w:val="20"/>
        </w:rPr>
        <w:t>Udruga za poticanje razvoja ljudskih potencijala i kreativnosti Prizma</w:t>
      </w:r>
    </w:p>
    <w:p>
      <w:pPr>
        <w:pStyle w:val="Normal"/>
        <w:spacing w:before="0" w:after="0"/>
        <w:rPr>
          <w:sz w:val="20"/>
          <w:szCs w:val="20"/>
        </w:rPr>
      </w:pPr>
      <w:r>
        <w:rPr>
          <w:sz w:val="20"/>
          <w:szCs w:val="20"/>
        </w:rPr>
        <w:t>Hrvatske bratske zajednice 18,</w:t>
      </w:r>
    </w:p>
    <w:p>
      <w:pPr>
        <w:pStyle w:val="Normal"/>
        <w:spacing w:before="0" w:after="0"/>
        <w:rPr>
          <w:sz w:val="20"/>
          <w:szCs w:val="20"/>
        </w:rPr>
      </w:pPr>
      <w:r>
        <w:rPr>
          <w:sz w:val="20"/>
          <w:szCs w:val="20"/>
        </w:rPr>
        <w:t>23440 Gračac</w:t>
      </w:r>
    </w:p>
    <w:p>
      <w:pPr>
        <w:pStyle w:val="Normal"/>
        <w:spacing w:before="0" w:after="0"/>
        <w:rPr>
          <w:sz w:val="20"/>
          <w:szCs w:val="20"/>
        </w:rPr>
      </w:pPr>
      <w:r>
        <w:rPr>
          <w:sz w:val="20"/>
          <w:szCs w:val="20"/>
        </w:rPr>
        <w:t>info@udrugaprizma.hr</w:t>
      </w:r>
    </w:p>
    <w:p>
      <w:pPr>
        <w:pStyle w:val="Normal"/>
        <w:spacing w:before="0" w:after="0"/>
        <w:rPr>
          <w:sz w:val="20"/>
          <w:szCs w:val="20"/>
        </w:rPr>
      </w:pPr>
      <w:r>
        <w:rPr>
          <w:sz w:val="20"/>
          <w:szCs w:val="20"/>
        </w:rPr>
        <w:t>www.udrugaprizma.hr</w:t>
      </w:r>
    </w:p>
    <w:p>
      <w:pPr>
        <w:pStyle w:val="Normal"/>
        <w:spacing w:before="0" w:after="0"/>
        <w:rPr>
          <w:sz w:val="20"/>
          <w:szCs w:val="20"/>
        </w:rPr>
      </w:pPr>
      <w:r>
        <w:rPr>
          <w:sz w:val="20"/>
          <w:szCs w:val="20"/>
        </w:rPr>
      </w:r>
    </w:p>
    <w:p>
      <w:pPr>
        <w:pStyle w:val="Normal"/>
        <w:spacing w:before="0" w:after="0"/>
        <w:rPr>
          <w:sz w:val="20"/>
          <w:szCs w:val="20"/>
        </w:rPr>
      </w:pPr>
      <w:r>
        <w:rPr>
          <w:sz w:val="20"/>
          <w:szCs w:val="20"/>
        </w:rPr>
        <w:t>Autor:</w:t>
      </w:r>
    </w:p>
    <w:p>
      <w:pPr>
        <w:pStyle w:val="Normal"/>
        <w:spacing w:before="0" w:after="0"/>
        <w:rPr>
          <w:i/>
          <w:i/>
          <w:sz w:val="20"/>
          <w:szCs w:val="20"/>
        </w:rPr>
      </w:pPr>
      <w:r>
        <w:rPr>
          <w:sz w:val="20"/>
          <w:szCs w:val="20"/>
        </w:rPr>
        <w:t xml:space="preserve">Silvestar Petrov, </w:t>
      </w:r>
      <w:r>
        <w:rPr>
          <w:i/>
          <w:sz w:val="20"/>
          <w:szCs w:val="20"/>
        </w:rPr>
        <w:t>mag. phil.</w:t>
      </w:r>
    </w:p>
    <w:p>
      <w:pPr>
        <w:pStyle w:val="Normal"/>
        <w:spacing w:before="0" w:after="0"/>
        <w:rPr>
          <w:sz w:val="20"/>
          <w:szCs w:val="20"/>
        </w:rPr>
      </w:pPr>
      <w:r>
        <w:rPr>
          <w:sz w:val="20"/>
          <w:szCs w:val="20"/>
        </w:rPr>
      </w:r>
    </w:p>
    <w:p>
      <w:pPr>
        <w:pStyle w:val="Normal"/>
        <w:spacing w:before="0" w:after="0"/>
        <w:rPr>
          <w:sz w:val="20"/>
          <w:szCs w:val="20"/>
        </w:rPr>
      </w:pPr>
      <w:r>
        <w:rPr>
          <w:sz w:val="20"/>
          <w:szCs w:val="20"/>
        </w:rPr>
        <w:tab/>
        <w:t xml:space="preserve"> </w:t>
        <w:tab/>
        <w:t xml:space="preserve"> </w:t>
        <w:tab/>
        <w:t xml:space="preserve"> </w:t>
        <w:tab/>
      </w:r>
    </w:p>
    <w:p>
      <w:pPr>
        <w:pStyle w:val="Normal"/>
        <w:spacing w:lineRule="auto" w:line="240" w:before="0" w:after="0"/>
        <w:jc w:val="center"/>
        <w:rPr>
          <w:sz w:val="20"/>
          <w:szCs w:val="20"/>
        </w:rPr>
      </w:pPr>
      <w:r>
        <w:rPr>
          <w:sz w:val="20"/>
          <w:szCs w:val="20"/>
        </w:rPr>
      </w:r>
    </w:p>
    <w:p>
      <w:pPr>
        <w:pStyle w:val="Normal"/>
        <w:spacing w:lineRule="auto" w:line="240" w:before="0" w:after="0"/>
        <w:jc w:val="center"/>
        <w:rPr>
          <w:sz w:val="20"/>
          <w:szCs w:val="20"/>
        </w:rPr>
      </w:pPr>
      <w:r>
        <w:rPr>
          <w:sz w:val="20"/>
          <w:szCs w:val="20"/>
        </w:rPr>
      </w:r>
    </w:p>
    <w:p>
      <w:pPr>
        <w:pStyle w:val="Normal"/>
        <w:spacing w:lineRule="auto" w:line="240" w:before="0" w:after="0"/>
        <w:jc w:val="center"/>
        <w:rPr>
          <w:sz w:val="20"/>
          <w:szCs w:val="20"/>
        </w:rPr>
      </w:pPr>
      <w:r>
        <w:rPr>
          <w:sz w:val="20"/>
          <w:szCs w:val="20"/>
        </w:rPr>
      </w:r>
    </w:p>
    <w:p>
      <w:pPr>
        <w:pStyle w:val="Normal"/>
        <w:spacing w:lineRule="auto" w:line="240" w:before="0" w:after="0"/>
        <w:jc w:val="center"/>
        <w:rPr>
          <w:sz w:val="20"/>
          <w:szCs w:val="20"/>
        </w:rPr>
      </w:pPr>
      <w:r>
        <w:rPr>
          <w:sz w:val="20"/>
          <w:szCs w:val="20"/>
        </w:rPr>
      </w:r>
    </w:p>
    <w:p>
      <w:pPr>
        <w:pStyle w:val="Normal"/>
        <w:spacing w:lineRule="auto" w:line="240" w:before="0" w:after="0"/>
        <w:jc w:val="center"/>
        <w:rPr>
          <w:sz w:val="20"/>
          <w:szCs w:val="20"/>
        </w:rPr>
      </w:pPr>
      <w:r>
        <w:rPr>
          <w:sz w:val="20"/>
          <w:szCs w:val="20"/>
        </w:rPr>
      </w:r>
    </w:p>
    <w:p>
      <w:pPr>
        <w:pStyle w:val="Normal"/>
        <w:spacing w:lineRule="auto" w:line="240" w:before="0" w:after="0"/>
        <w:jc w:val="center"/>
        <w:rPr>
          <w:sz w:val="20"/>
          <w:szCs w:val="20"/>
        </w:rPr>
      </w:pPr>
      <w:r>
        <w:rPr/>
        <w:drawing>
          <wp:inline distT="0" distB="0" distL="0" distR="0">
            <wp:extent cx="4129405" cy="1303655"/>
            <wp:effectExtent l="0" t="0" r="0" b="0"/>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2"/>
                    <a:stretch>
                      <a:fillRect/>
                    </a:stretch>
                  </pic:blipFill>
                  <pic:spPr bwMode="auto">
                    <a:xfrm>
                      <a:off x="0" y="0"/>
                      <a:ext cx="4129405" cy="1303655"/>
                    </a:xfrm>
                    <a:prstGeom prst="rect">
                      <a:avLst/>
                    </a:prstGeom>
                  </pic:spPr>
                </pic:pic>
              </a:graphicData>
            </a:graphic>
          </wp:inline>
        </w:drawing>
      </w:r>
    </w:p>
    <w:p>
      <w:pPr>
        <w:pStyle w:val="Normal"/>
        <w:spacing w:lineRule="auto" w:line="240" w:before="0" w:after="0"/>
        <w:jc w:val="center"/>
        <w:rPr>
          <w:sz w:val="20"/>
          <w:szCs w:val="20"/>
        </w:rPr>
      </w:pPr>
      <w:r>
        <w:rPr>
          <w:sz w:val="20"/>
          <w:szCs w:val="20"/>
        </w:rPr>
      </w:r>
    </w:p>
    <w:p>
      <w:pPr>
        <w:pStyle w:val="Normal"/>
        <w:spacing w:lineRule="auto" w:line="240" w:before="0" w:after="0"/>
        <w:jc w:val="center"/>
        <w:rPr>
          <w:sz w:val="18"/>
          <w:szCs w:val="18"/>
        </w:rPr>
      </w:pPr>
      <w:r>
        <w:rPr>
          <w:sz w:val="18"/>
          <w:szCs w:val="18"/>
        </w:rPr>
        <w:t>Projekt izrade programa za mlade provodila je općina Gračac u suradnji s udrugom Prizma iz Gračaca,</w:t>
      </w:r>
    </w:p>
    <w:p>
      <w:pPr>
        <w:pStyle w:val="Normal"/>
        <w:spacing w:lineRule="auto" w:line="240" w:before="0" w:after="0"/>
        <w:jc w:val="center"/>
        <w:rPr>
          <w:sz w:val="18"/>
          <w:szCs w:val="18"/>
        </w:rPr>
      </w:pPr>
      <w:r>
        <w:rPr>
          <w:sz w:val="18"/>
          <w:szCs w:val="18"/>
        </w:rPr>
        <w:t>Carpe Diem iz Karlovca te udrugom Mladi u EU iz Šibenika. Izrada programa za mlade s područja</w:t>
      </w:r>
    </w:p>
    <w:p>
      <w:pPr>
        <w:pStyle w:val="Normal"/>
        <w:spacing w:lineRule="auto" w:line="240" w:before="0" w:after="0"/>
        <w:jc w:val="center"/>
        <w:rPr>
          <w:sz w:val="18"/>
          <w:szCs w:val="18"/>
        </w:rPr>
      </w:pPr>
      <w:r>
        <w:rPr>
          <w:sz w:val="18"/>
          <w:szCs w:val="18"/>
        </w:rPr>
        <w:t>općine Gračac provodila se uz financijsku podršku Ministarstva za demografiju, obitelj, mlade i socijalnu politiku.</w:t>
      </w:r>
    </w:p>
    <w:p>
      <w:pPr>
        <w:pStyle w:val="Normal"/>
        <w:spacing w:before="0" w:after="0"/>
        <w:rPr>
          <w:sz w:val="20"/>
          <w:szCs w:val="20"/>
        </w:rPr>
      </w:pPr>
      <w:r>
        <w:rPr>
          <w:sz w:val="20"/>
          <w:szCs w:val="20"/>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jc w:val="center"/>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t>Sadržaj</w:t>
      </w:r>
    </w:p>
    <w:p>
      <w:pPr>
        <w:pStyle w:val="Normal"/>
        <w:spacing w:before="0" w:after="0"/>
        <w:rPr>
          <w:b/>
          <w:b/>
          <w:sz w:val="28"/>
          <w:szCs w:val="28"/>
        </w:rPr>
      </w:pPr>
      <w:r>
        <w:rPr>
          <w:b/>
          <w:sz w:val="28"/>
          <w:szCs w:val="28"/>
        </w:rPr>
      </w:r>
    </w:p>
    <w:p>
      <w:pPr>
        <w:pStyle w:val="Normal"/>
        <w:spacing w:before="0" w:after="0"/>
        <w:rPr>
          <w:sz w:val="24"/>
          <w:szCs w:val="24"/>
        </w:rPr>
      </w:pPr>
      <w:r>
        <w:rPr>
          <w:sz w:val="24"/>
          <w:szCs w:val="24"/>
        </w:rPr>
        <w:t>O programu za mlade s područja općine Gračac</w:t>
        <w:tab/>
        <w:t xml:space="preserve">……………………….. 4 </w:t>
      </w:r>
    </w:p>
    <w:p>
      <w:pPr>
        <w:pStyle w:val="Normal"/>
        <w:spacing w:before="0" w:after="0"/>
        <w:rPr>
          <w:sz w:val="24"/>
          <w:szCs w:val="24"/>
        </w:rPr>
      </w:pPr>
      <w:r>
        <w:rPr>
          <w:sz w:val="24"/>
          <w:szCs w:val="24"/>
        </w:rPr>
        <w:t>Rezultati istraživanja</w:t>
        <w:tab/>
        <w:tab/>
        <w:tab/>
        <w:tab/>
        <w:tab/>
        <w:t>……………………….. 5</w:t>
      </w:r>
    </w:p>
    <w:p>
      <w:pPr>
        <w:pStyle w:val="Normal"/>
        <w:spacing w:before="0" w:after="0"/>
        <w:rPr>
          <w:sz w:val="24"/>
          <w:szCs w:val="24"/>
        </w:rPr>
      </w:pPr>
      <w:r>
        <w:rPr>
          <w:sz w:val="24"/>
          <w:szCs w:val="24"/>
        </w:rPr>
      </w:r>
    </w:p>
    <w:p>
      <w:pPr>
        <w:pStyle w:val="Normal"/>
        <w:spacing w:before="0" w:after="0"/>
        <w:rPr>
          <w:sz w:val="24"/>
          <w:szCs w:val="24"/>
        </w:rPr>
      </w:pPr>
      <w:r>
        <w:rPr>
          <w:sz w:val="24"/>
          <w:szCs w:val="24"/>
        </w:rPr>
        <w:t>Aktivno sudjelovanje mladih u društvu</w:t>
        <w:tab/>
        <w:tab/>
        <w:tab/>
        <w:t>……………………….. 7</w:t>
      </w:r>
    </w:p>
    <w:p>
      <w:pPr>
        <w:pStyle w:val="Normal"/>
        <w:spacing w:before="0" w:after="0"/>
        <w:rPr>
          <w:sz w:val="24"/>
          <w:szCs w:val="24"/>
        </w:rPr>
      </w:pPr>
      <w:r>
        <w:rPr>
          <w:sz w:val="24"/>
          <w:szCs w:val="24"/>
        </w:rPr>
        <w:t>Organizirano djelovanje mladih</w:t>
        <w:tab/>
        <w:tab/>
        <w:tab/>
        <w:tab/>
        <w:t>……………………….. 11</w:t>
      </w:r>
    </w:p>
    <w:p>
      <w:pPr>
        <w:pStyle w:val="Normal"/>
        <w:spacing w:before="0" w:after="0"/>
        <w:rPr>
          <w:sz w:val="24"/>
          <w:szCs w:val="24"/>
        </w:rPr>
      </w:pPr>
      <w:r>
        <w:rPr>
          <w:sz w:val="24"/>
          <w:szCs w:val="24"/>
        </w:rPr>
        <w:t>Obrazovanje i informiranje mladih</w:t>
        <w:tab/>
        <w:tab/>
        <w:tab/>
      </w:r>
      <w:r>
        <w:rPr>
          <w:sz w:val="24"/>
          <w:szCs w:val="24"/>
        </w:rPr>
        <w:tab/>
      </w:r>
      <w:r>
        <w:rPr>
          <w:sz w:val="24"/>
          <w:szCs w:val="24"/>
        </w:rPr>
        <w:t>……………………….. 15</w:t>
      </w:r>
    </w:p>
    <w:p>
      <w:pPr>
        <w:pStyle w:val="Normal"/>
        <w:spacing w:before="0" w:after="0"/>
        <w:rPr>
          <w:sz w:val="24"/>
          <w:szCs w:val="24"/>
        </w:rPr>
      </w:pPr>
      <w:r>
        <w:rPr>
          <w:sz w:val="24"/>
          <w:szCs w:val="24"/>
        </w:rPr>
        <w:t>Poduzetništvo</w:t>
        <w:tab/>
        <w:tab/>
        <w:tab/>
        <w:tab/>
        <w:tab/>
        <w:tab/>
        <w:t>……………………….. 19</w:t>
      </w:r>
    </w:p>
    <w:p>
      <w:pPr>
        <w:pStyle w:val="Normal"/>
        <w:spacing w:before="0" w:after="0"/>
        <w:rPr>
          <w:sz w:val="24"/>
          <w:szCs w:val="24"/>
        </w:rPr>
      </w:pPr>
      <w:r>
        <w:rPr>
          <w:sz w:val="24"/>
          <w:szCs w:val="24"/>
        </w:rPr>
        <w:t>Kultura i sport</w:t>
        <w:tab/>
        <w:tab/>
        <w:tab/>
        <w:tab/>
        <w:tab/>
        <w:tab/>
        <w:t>……………………….. 23</w:t>
      </w:r>
    </w:p>
    <w:p>
      <w:pPr>
        <w:pStyle w:val="Normal"/>
        <w:spacing w:before="0" w:after="0"/>
        <w:rPr>
          <w:sz w:val="24"/>
          <w:szCs w:val="24"/>
        </w:rPr>
      </w:pPr>
      <w:r>
        <w:rPr>
          <w:sz w:val="24"/>
          <w:szCs w:val="24"/>
        </w:rPr>
        <w:t>Mobilnost mladih</w:t>
        <w:tab/>
        <w:tab/>
        <w:tab/>
        <w:tab/>
        <w:tab/>
        <w:tab/>
        <w:t>……………………….. 26</w:t>
      </w:r>
    </w:p>
    <w:p>
      <w:pPr>
        <w:pStyle w:val="Normal"/>
        <w:spacing w:before="0" w:after="0"/>
        <w:rPr>
          <w:sz w:val="24"/>
          <w:szCs w:val="24"/>
        </w:rPr>
      </w:pPr>
      <w:r>
        <w:rPr>
          <w:sz w:val="24"/>
          <w:szCs w:val="24"/>
        </w:rPr>
        <w:t>Otvoreni rad s mladima</w:t>
        <w:tab/>
        <w:tab/>
        <w:tab/>
        <w:tab/>
        <w:tab/>
        <w:t>……………………….. 28</w:t>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t>O programu za mlade s područja općine Gračac</w:t>
      </w:r>
    </w:p>
    <w:p>
      <w:pPr>
        <w:pStyle w:val="Normal"/>
        <w:spacing w:before="0" w:after="0"/>
        <w:rPr>
          <w:b/>
          <w:b/>
          <w:sz w:val="28"/>
          <w:szCs w:val="28"/>
        </w:rPr>
      </w:pPr>
      <w:r>
        <w:rPr>
          <w:b/>
          <w:sz w:val="28"/>
          <w:szCs w:val="28"/>
        </w:rPr>
      </w:r>
    </w:p>
    <w:p>
      <w:pPr>
        <w:pStyle w:val="Normal"/>
        <w:spacing w:before="0" w:after="0"/>
        <w:ind w:firstLine="720"/>
        <w:jc w:val="both"/>
        <w:rPr/>
      </w:pPr>
      <w:r>
        <w:rPr/>
        <w:t xml:space="preserve">Program za mlade s područja općine Gračac je strateški dokument koji uređuje pitanja mladih na području općine. Cilj programa je osigurati preduvjete za poboljšanje kvalitete života mladih na području općine Gračac. Dokument osim područja djelovanja, ujedno definira ciljeve i mjere, te određuje njihove nositelje, zadatke i indikatore postignuća koji zajedno čine operativni plan programa za mlade. </w:t>
      </w:r>
    </w:p>
    <w:p>
      <w:pPr>
        <w:pStyle w:val="Normal"/>
        <w:spacing w:before="0" w:after="0"/>
        <w:rPr/>
      </w:pPr>
      <w:r>
        <w:rPr/>
      </w:r>
    </w:p>
    <w:p>
      <w:pPr>
        <w:pStyle w:val="Normal"/>
        <w:spacing w:before="0" w:after="0"/>
        <w:ind w:firstLine="720"/>
        <w:jc w:val="both"/>
        <w:rPr/>
      </w:pPr>
      <w:r>
        <w:rPr/>
        <w:t xml:space="preserve">Program odgovara na istražene potrebe te rješava konkretne probleme mladih i definira viziju i dugoročno usmjerenje javnih politika podrške mladima na području općine Gračac. Strateški dokument sadrži realno izvedive mjere i aktivnosti koje su u skladu s mogućnostima općine Gračac, organizacija civilnog društva te javnog i privatnog sektora s područja općine Gračac. Donositelji odluka ovim dokumentom napokon imaju uvid u potrebe mladih te na temelju njega mogu donositi odluke u svome budućem djelovanju. </w:t>
      </w:r>
    </w:p>
    <w:p>
      <w:pPr>
        <w:pStyle w:val="Normal"/>
        <w:spacing w:before="0" w:after="0"/>
        <w:jc w:val="both"/>
        <w:rPr/>
      </w:pPr>
      <w:r>
        <w:rPr/>
      </w:r>
    </w:p>
    <w:p>
      <w:pPr>
        <w:pStyle w:val="Normal"/>
        <w:spacing w:before="0" w:after="0"/>
        <w:ind w:firstLine="720"/>
        <w:jc w:val="both"/>
        <w:rPr/>
      </w:pPr>
      <w:r>
        <w:rPr/>
        <w:t xml:space="preserve">Imajući ovaj dokument pred sobom treba imati u vidu, da se mladima, bez obzira na dob, rasu, spol, vjeru, nacionalnost, društveni položaj, političko ili drugo uvjerenje, te zemljopisnu nejednakost, treba osigurati jednaka prilika. Ovaj dokument postavlja temelje za suradnju i usmjerava sve dionike prema jednom cilju, poboljšanju uvjeta mladih na području općine Gračac. </w:t>
      </w:r>
    </w:p>
    <w:p>
      <w:pPr>
        <w:pStyle w:val="Normal"/>
        <w:spacing w:before="0" w:after="0"/>
        <w:rPr/>
      </w:pPr>
      <w:r>
        <w:rPr/>
      </w:r>
    </w:p>
    <w:p>
      <w:pPr>
        <w:pStyle w:val="Normal"/>
        <w:spacing w:before="0" w:after="0"/>
        <w:ind w:firstLine="720"/>
        <w:jc w:val="both"/>
        <w:rPr/>
      </w:pPr>
      <w:r>
        <w:rPr/>
        <w:t xml:space="preserve">S početkom listopada, 2017. godine, Općina Gračac, u suradnji s udrugom Prizma iz Gračac, Mladi u EU iz Šibenika te Carpe Diem iz Karlovca, započela je provedbu projekta izrade lokalnog programa za mlade. Provedbom projekta željeli smo aktivno uključiti mlade u procese donošenja i praćenja politika kojih se tiću mladih kroz strukturirani dijalog i suradnju s organizacijama civilnog društva, te osigurati osnovne uvjete za poboljšanje kvalitete života mladih na području općine Gračac. Tijekom provedbe projekta mladi i osobe koje rade s mladima su bile aktivno uključene u proces izrade dokumenta putem istraživanja anketnim upitnikom, sudjelovanjem na fokus grupama, edukativnim radionica, panel raspravi i putem javnog savjetovanja. Također, provedena je informativna kampanja o aktivnim politikama za mlade te uspostavljen dijalog donositelja odluka s mladima i organizacijama civilnog društva. Provedba projekta traje do listopada 2018. godine, a provodi se uz financijsku podršku Ministarstva za demografiju, obitelj, mlade i socijalnu politiku te sufinanciranje Općine Gračac. </w:t>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jc w:val="right"/>
        <w:rPr>
          <w:i/>
          <w:i/>
        </w:rPr>
      </w:pPr>
      <w:r>
        <w:rPr/>
        <w:t xml:space="preserve">Silvestar Petrov, </w:t>
      </w:r>
      <w:r>
        <w:rPr>
          <w:i/>
        </w:rPr>
        <w:t>mag. phil.</w:t>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t>Rezultati istraživanja</w:t>
      </w:r>
    </w:p>
    <w:p>
      <w:pPr>
        <w:pStyle w:val="Normal"/>
        <w:spacing w:before="0" w:after="0"/>
        <w:jc w:val="both"/>
        <w:rPr/>
      </w:pPr>
      <w:r>
        <w:rPr/>
      </w:r>
    </w:p>
    <w:p>
      <w:pPr>
        <w:pStyle w:val="Normal"/>
        <w:spacing w:before="0" w:after="0"/>
        <w:ind w:firstLine="720"/>
        <w:jc w:val="both"/>
        <w:rPr/>
      </w:pPr>
      <w:r>
        <w:rPr/>
        <w:t>Istraživanje je provedeno anketnim upitnikom među mladima i osobama koje rade ili imaju doticaj s mladima na svome radnom mjestu. Ukupan broj mladih koji su sudjelovali u istraživanju je 64., podjednako muških i ženskih mladih osoba. Ukupan broj osoba koje su sudjelovale u istraživanju, a koje direktno rade s mladima u javnim institucijama i organizacijama civilnog društva te osoba koje svojim radom obuhvaćaju mlade ili imaju doticaj s mladima na svome radnom mjestu je 29.</w:t>
      </w:r>
    </w:p>
    <w:p>
      <w:pPr>
        <w:pStyle w:val="Normal"/>
        <w:spacing w:before="0" w:after="0"/>
        <w:jc w:val="both"/>
        <w:rPr/>
      </w:pPr>
      <w:r>
        <w:rPr/>
      </w:r>
    </w:p>
    <w:p>
      <w:pPr>
        <w:pStyle w:val="Normal"/>
        <w:spacing w:before="0" w:after="0"/>
        <w:ind w:firstLine="720"/>
        <w:jc w:val="both"/>
        <w:rPr/>
      </w:pPr>
      <w:r>
        <w:rPr/>
        <w:t>Istraživanje je obuhvatilo sljedeća područja: obrazovanje i zapošljavanje, socijalnu zaštitu i socijalno uključivanje mladih, zdravstvo i zdravstvenu zaštitu, aktivno sudjelovanje mladih, kulturu i slobodno vrijeme mladih.</w:t>
      </w:r>
    </w:p>
    <w:p>
      <w:pPr>
        <w:pStyle w:val="Normal"/>
        <w:spacing w:before="0" w:after="0"/>
        <w:jc w:val="both"/>
        <w:rPr/>
      </w:pPr>
      <w:r>
        <w:rPr/>
      </w:r>
    </w:p>
    <w:p>
      <w:pPr>
        <w:pStyle w:val="Normal"/>
        <w:spacing w:before="0" w:after="0"/>
        <w:ind w:firstLine="720"/>
        <w:jc w:val="both"/>
        <w:rPr/>
      </w:pPr>
      <w:r>
        <w:rPr/>
        <w:t>Važno je istaknuti da je u ukupnom broju od 64 mladih osoba bilo 50% ispitanika muškog spola i 50% ispitanica ženskog spola.</w:t>
      </w:r>
    </w:p>
    <w:p>
      <w:pPr>
        <w:pStyle w:val="Normal"/>
        <w:spacing w:before="0" w:after="0"/>
        <w:jc w:val="both"/>
        <w:rPr/>
      </w:pPr>
      <w:r>
        <w:rPr/>
      </w:r>
    </w:p>
    <w:p>
      <w:pPr>
        <w:pStyle w:val="Normal"/>
        <w:spacing w:before="0" w:after="0"/>
        <w:ind w:firstLine="720"/>
        <w:jc w:val="both"/>
        <w:rPr/>
      </w:pPr>
      <w:r>
        <w:rPr/>
        <w:t>Obrazovanje i zapošljavanje su međusobno povezane aktivnosti za koje mladi smatraju da bi trebali imati veću podršku od strane raznih institucija. Zanimljivo je da se 76,6% mladih želi dodatno obrazovati ukoliko bi se lakše zaposlilo nakon dodatnog obrazovanja. 67,2% mladih bi željelo pokrenuti vlastitu tvrtku i svoj posao, no gotovo svi ispitanici, njih 98,5% smatra da im u Općini nisu dostupne aktivnosti za razvijanje poslovnih vještina. Mladi smatraju da im posao može osigurati osnovne uvjete za egzistenciju i dati im priliku za nastavak života na području Općine, no porazna je činjenica da 96,9% mladih nije koristilo neke od mjera HZZ-a u svrhu lakšeg zapošljavanja. Jedan od razloga koje navode je da nisu dovoljno upoznati i informirani o aktivnim mjerama zapošljavanja koje im se nude u Hrvatskoj.</w:t>
      </w:r>
    </w:p>
    <w:p>
      <w:pPr>
        <w:pStyle w:val="Normal"/>
        <w:spacing w:before="0" w:after="0"/>
        <w:jc w:val="both"/>
        <w:rPr/>
      </w:pPr>
      <w:r>
        <w:rPr/>
      </w:r>
    </w:p>
    <w:p>
      <w:pPr>
        <w:pStyle w:val="Normal"/>
        <w:spacing w:before="0" w:after="0"/>
        <w:ind w:firstLine="720"/>
        <w:jc w:val="both"/>
        <w:rPr/>
      </w:pPr>
      <w:r>
        <w:rPr/>
        <w:t>Mladi su slabo aktivni u društvenim i političkim procesima. U prilog tome govori činjenica da 89,1% mladih nisu članovi političke stranke, 98,4% nisu članovi neke udruge, 98,4% mladih nisu članovi savjeta mladih, te 92,2% mladih nisu članovi učeničkog vijeća ili studentskog zbora. Samo 23,4% mladih smatra da mogu oblikovati lokalnu politiku, a isti postotak ispitanika je nekada volontiralo. Zanimljivo je da bi 35,9% mladih osnovalo udrugu, no 56,2% mladih se uopće ili uglavnom ne slažu da Općina podupire osnivanje udruga mladih i za mlade. 75% mladih ispitanika smatra da Općina ne podupire mlade i njihove djelatnosti, te 62,5% mladih smatra da im nije omogućen prostor za njihove aktivnosti. 86% mladih smatra da bi trebalo više sportskog i kulturnog sadržaja kako bi se podigla kvaliteta života mladih u Općini Gračac.</w:t>
      </w:r>
    </w:p>
    <w:p>
      <w:pPr>
        <w:pStyle w:val="Normal"/>
        <w:spacing w:before="0" w:after="0"/>
        <w:jc w:val="both"/>
        <w:rPr/>
      </w:pPr>
      <w:r>
        <w:rPr/>
      </w:r>
    </w:p>
    <w:p>
      <w:pPr>
        <w:pStyle w:val="Normal"/>
        <w:spacing w:before="0" w:after="0"/>
        <w:ind w:firstLine="720"/>
        <w:jc w:val="both"/>
        <w:rPr/>
      </w:pPr>
      <w:r>
        <w:rPr/>
        <w:t>Mladi prepoznaju potrebu preuzimanja dijela odgovornosti te shvaćaju da se trebaju aktivnije uključiti u društvene procese zajednice, no smatraju da im je nužno osigurati osnovne uvjete, poput prostora, u kojemu bi se mogli samoorganizirati i djelovati. Jedan od zanimljivijih prijedloga mladih je osnivanje kulturnog centra ili centra za mlade u kojemu bi se mladi okupljali i ostvarivali svoje kreativne potencijale. Ističu da imaju želju uključiti se u kreiranje lokalnih politika koje se tiču mladih.</w:t>
      </w:r>
    </w:p>
    <w:p>
      <w:pPr>
        <w:pStyle w:val="Normal"/>
        <w:spacing w:before="0" w:after="0"/>
        <w:jc w:val="both"/>
        <w:rPr/>
      </w:pPr>
      <w:r>
        <w:rPr/>
      </w:r>
    </w:p>
    <w:p>
      <w:pPr>
        <w:pStyle w:val="Normal"/>
        <w:spacing w:before="0" w:after="0"/>
        <w:ind w:firstLine="720"/>
        <w:jc w:val="both"/>
        <w:rPr/>
      </w:pPr>
      <w:r>
        <w:rPr/>
      </w:r>
    </w:p>
    <w:p>
      <w:pPr>
        <w:pStyle w:val="Normal"/>
        <w:spacing w:before="0" w:after="0"/>
        <w:ind w:firstLine="720"/>
        <w:jc w:val="both"/>
        <w:rPr/>
      </w:pPr>
      <w:r>
        <w:rPr/>
        <w:t>Osobe koje imaju direktan doticaj s mladima u svome radu, njih ukupno 22 ispitanih, smatraju da je mladima potreban građanski i zdravstveni odgoj, više obrazovnih aktivnosti izvan škole te da je potrebno obrazovanje o poduzetništvu. Smatraju da je potreban veći angažman mladih u zajednici te da nedostaje više sadržaja za mlade, poput kazališnih predstava, koncerata, sportskih događanja i sl. Smatraju da kompleksnosti problema s kojima se mladi susreću u općini Gračac treba pristupiti sa više razina te da treba biti uključen veći spektar dionika. O mladima bi trebala brinuti prvenstveno lokalna zajednica, Zadarska županija te nadležna ministarstva koja bi im trebala omogućiti osnovne uvjete za kvalitetniji život. Smatraju da bi se mladi u takvim uvjetima puno brže angažirali i aktivnije sudjelovali u društvenom životu zajednice.</w:t>
      </w:r>
    </w:p>
    <w:p>
      <w:pPr>
        <w:pStyle w:val="Normal"/>
        <w:spacing w:before="0" w:after="0"/>
        <w:jc w:val="both"/>
        <w:rPr/>
      </w:pPr>
      <w:r>
        <w:rPr/>
      </w:r>
    </w:p>
    <w:p>
      <w:pPr>
        <w:pStyle w:val="Normal"/>
        <w:spacing w:before="0" w:after="0"/>
        <w:ind w:firstLine="720"/>
        <w:jc w:val="both"/>
        <w:rPr/>
      </w:pPr>
      <w:r>
        <w:rPr/>
        <w:t>Važno je istaknuti kako 100% ispitanika osoba koje rade u organizacijama civilnog društva, njih ukupno 7, smatra da mladi nisu u dovoljnoj mjeri uključeni i integrirani u društveni život zajednice. 72% njih smatra da su mladi upoznati s radom lokalne zajednice, ali da nemaju interesa za aktivnim sudjelovanjem. Nedostatak većeg broja sadržaja i ponude za mlade čini kulturni život prilično ograničenim te ne omogućava mladima da u potpunosti razviju svoje potencijale. Ova skupina ispitanika smatra da je potrebno mladima omogućiti da budu aktivniji u društvu te ih poticati na participaciju u društvenom životu zajednice kroz aktivnosti poput volonterstva. Među zanimljivijim prijedlozima ove skupine ističemo osnivanje poduzetničkog inkubatora u kojemu bi mladi mogli razvijati svoje ideje i imati podršku u razvoju svog poduzetničkog duha, multimedijalni centar koji bi zadovoljio osnovne potrebe za kulturnim sadržajima te uređivanje biciklističkih staza što bi imalo direktan utjecaj na razvoj cikloturizma u općini Gračac.</w:t>
      </w:r>
    </w:p>
    <w:p>
      <w:pPr>
        <w:pStyle w:val="Normal"/>
        <w:spacing w:before="0" w:after="0"/>
        <w:rPr/>
      </w:pPr>
      <w:r>
        <w:rPr/>
      </w:r>
    </w:p>
    <w:p>
      <w:pPr>
        <w:pStyle w:val="Normal"/>
        <w:spacing w:before="0" w:after="0"/>
        <w:rPr/>
      </w:pPr>
      <w:r>
        <w:rPr/>
      </w:r>
    </w:p>
    <w:p>
      <w:pPr>
        <w:pStyle w:val="Normal"/>
        <w:spacing w:before="0" w:after="0"/>
        <w:jc w:val="right"/>
        <w:rPr>
          <w:b/>
          <w:b/>
          <w:i/>
          <w:i/>
        </w:rPr>
      </w:pPr>
      <w:r>
        <w:rPr/>
        <w:t xml:space="preserve">Silvestar Petrov, </w:t>
      </w:r>
      <w:r>
        <w:rPr>
          <w:i/>
        </w:rPr>
        <w:t>mag. phil.</w:t>
      </w:r>
      <w:r>
        <w:rPr>
          <w:b/>
          <w:i/>
        </w:rPr>
        <w:t xml:space="preserve"> </w:t>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jc w:val="center"/>
        <w:rPr>
          <w:b/>
          <w:b/>
          <w:sz w:val="28"/>
          <w:szCs w:val="28"/>
        </w:rPr>
      </w:pPr>
      <w:r>
        <w:rPr>
          <w:b/>
          <w:sz w:val="28"/>
          <w:szCs w:val="28"/>
        </w:rPr>
        <w:t>Aktivno sudjelovanje mladih u društvu</w:t>
      </w:r>
    </w:p>
    <w:p>
      <w:pPr>
        <w:pStyle w:val="Normal"/>
        <w:spacing w:before="0" w:after="0"/>
        <w:jc w:val="both"/>
        <w:rPr>
          <w:sz w:val="24"/>
          <w:szCs w:val="24"/>
        </w:rPr>
      </w:pPr>
      <w:r>
        <w:rPr>
          <w:sz w:val="24"/>
          <w:szCs w:val="24"/>
        </w:rPr>
      </w:r>
    </w:p>
    <w:p>
      <w:pPr>
        <w:pStyle w:val="Normal"/>
        <w:spacing w:before="0" w:after="0"/>
        <w:ind w:firstLine="720"/>
        <w:jc w:val="both"/>
        <w:rPr/>
      </w:pPr>
      <w:r>
        <w:rPr/>
        <w:t>Kada govorimo o sudjelovanju mladih u društvu trebamo uzeti u obzir da postoji nekoliko različitih pristupa i teorija</w:t>
      </w:r>
      <w:r>
        <w:rPr>
          <w:rStyle w:val="FootnoteAnchor"/>
        </w:rPr>
        <w:footnoteReference w:id="2"/>
      </w:r>
      <w:r>
        <w:rPr/>
        <w:t xml:space="preserve"> koji definiraju taj pojam. S obzirom na iskustvo, znanje i motivaciju razni dionici definiraju različito ovaj pojam. Ne smijemo niti jednu od teorija uzeti kao jedine točne, jer sve one zapravo doprinose shvaćanju ovog kompleksnog fenomena. </w:t>
      </w:r>
    </w:p>
    <w:p>
      <w:pPr>
        <w:pStyle w:val="Normal"/>
        <w:spacing w:before="0" w:after="0"/>
        <w:jc w:val="both"/>
        <w:rPr/>
      </w:pPr>
      <w:r>
        <w:rPr/>
      </w:r>
    </w:p>
    <w:p>
      <w:pPr>
        <w:pStyle w:val="Normal"/>
        <w:spacing w:before="0" w:after="0"/>
        <w:ind w:firstLine="720"/>
        <w:jc w:val="both"/>
        <w:rPr/>
      </w:pPr>
      <w:r>
        <w:rPr/>
        <w:t>Za potrebe definiranja okvira u kojemu shvaćaMo sudjelovanje mladih u društvu preuzeti ćemo definiciju iz revidirane Europske povelje o sudjelovanju mladih u životu na lokalnoj i regionalnoj razini. "Sudjelovanje u demokratskom životu bilo koje zajednice je više od glasovanja ili izlaska na izbore, iako su i to važni elementi. Sudjelovati i biti aktivan/na građanin/ka znači posjedovati prava, sredstva, prostor i prilike te, gdje je potrebno, imati podršku kako bi mogli utjecati na odluke te se uključiti u aktivnosti koje doprinose izgradnji boljeg društva".</w:t>
      </w:r>
      <w:r>
        <w:rPr>
          <w:rStyle w:val="FootnoteAnchor"/>
        </w:rPr>
        <w:footnoteReference w:id="3"/>
      </w:r>
    </w:p>
    <w:p>
      <w:pPr>
        <w:pStyle w:val="Normal"/>
        <w:spacing w:before="0" w:after="0"/>
        <w:jc w:val="both"/>
        <w:rPr/>
      </w:pPr>
      <w:r>
        <w:rPr/>
      </w:r>
    </w:p>
    <w:p>
      <w:pPr>
        <w:pStyle w:val="Normal"/>
        <w:spacing w:before="0" w:after="0"/>
        <w:ind w:firstLine="720"/>
        <w:jc w:val="both"/>
        <w:rPr/>
      </w:pPr>
      <w:r>
        <w:rPr/>
        <w:t>Postoje različite razine sudjelovanja mladih u društvu. Roger Hart</w:t>
      </w:r>
      <w:r>
        <w:rPr>
          <w:rStyle w:val="FootnoteAnchor"/>
        </w:rPr>
        <w:footnoteReference w:id="4"/>
      </w:r>
      <w:r>
        <w:rPr/>
        <w:t xml:space="preserve"> definira 8 stupnjeva  kojima možemo mjeriti razinu odgovornosti koje mladi preuzimaju u društvu i uključenosti u društvo. Kako bi se prešlo iz manipulativne, dekorativne i tokenističke razine u kojima mladi iniciraju i usmjeravaju procese, donose odluke zajedno s odraslima i pravovremeno su informirani potrebno je ostvariti dijalog s mladima i osigurati im osnovne uvjete za aktivno sudjelovanje u društvu. </w:t>
      </w:r>
    </w:p>
    <w:p>
      <w:pPr>
        <w:pStyle w:val="Normal"/>
        <w:spacing w:before="0" w:after="0"/>
        <w:ind w:firstLine="720"/>
        <w:jc w:val="both"/>
        <w:rPr/>
      </w:pPr>
      <w:r>
        <w:rPr/>
      </w:r>
    </w:p>
    <w:p>
      <w:pPr>
        <w:pStyle w:val="Normal"/>
        <w:spacing w:before="0" w:after="0"/>
        <w:ind w:firstLine="720"/>
        <w:jc w:val="both"/>
        <w:rPr/>
      </w:pPr>
      <w:r>
        <w:rPr/>
        <w:t xml:space="preserve">Kako bismo mogli osigurati uvjete i jednake prilike za aktivno sudjelovanje mladih trebamo razumjeti u kojim su područjima mladi aktivni, ekonomskom, političkom, društvenom ili kulturnom. Važno je odgovoriti na pitanje “U čemu mladi sudjeluju?”, jer nije isto aktivno sudjelovati u procesu donošenja odluka i kulturnim aktivnostima. Aktivno sudjelovanje trebamo shvatiti kao proces učenja, i kod odraslih i kod mladih, u kojemu je potrebno obostrano povjerenje kako bi zajedno ostvarili najbolje rezultate. Sudjelovanje je proces koji zahtijeva od mladih ljudi stjecanje vještina ili poboljšanje postojećih vještina, ono je proces postupnog učenja. </w:t>
      </w:r>
    </w:p>
    <w:p>
      <w:pPr>
        <w:pStyle w:val="Normal"/>
        <w:spacing w:before="0" w:after="0"/>
        <w:jc w:val="both"/>
        <w:rPr/>
      </w:pPr>
      <w:r>
        <w:rPr/>
      </w:r>
    </w:p>
    <w:p>
      <w:pPr>
        <w:pStyle w:val="Normal"/>
        <w:spacing w:before="0" w:after="0"/>
        <w:ind w:firstLine="720"/>
        <w:jc w:val="both"/>
        <w:rPr/>
      </w:pPr>
      <w:r>
        <w:rPr/>
        <w:t>Pristup tehnologiji i informacijama, infrastruktura, jednakost, otvorenost za učenje i nova iskustva, svjesnost o vrijednosti sudjelovanja, tolerancija, volja za podijelom moći i odgovornosti te mogućnost sudjelovanja i onih koji nisu članovi organizacija samo su neki od niza preduvjeta koji se trebaju ostvariti kako bi se moglo prakticirati smisleno sudjelovanje u društvu. Važno je, također, osigurati različite načine i modele sudjelovanja. Potrebno je saslušati glas mladih te ih podržati u procesu društvenog učenja, pružajući im savjete gdje i kako mogu najviše utjecati provedbom svojih ideja.</w:t>
      </w:r>
    </w:p>
    <w:p>
      <w:pPr>
        <w:pStyle w:val="Normal"/>
        <w:spacing w:before="0" w:after="0"/>
        <w:jc w:val="both"/>
        <w:rPr/>
      </w:pPr>
      <w:r>
        <w:rPr/>
      </w:r>
    </w:p>
    <w:p>
      <w:pPr>
        <w:pStyle w:val="Normal"/>
        <w:spacing w:before="0" w:after="0"/>
        <w:ind w:firstLine="720"/>
        <w:jc w:val="both"/>
        <w:rPr/>
      </w:pPr>
      <w:r>
        <w:rPr/>
        <w:t xml:space="preserve">Odgovarajući na potrebe i želje mladih cilj ove mjere je uključiti mlade u društvene procese poticanjem volontiranja i uključivanjem mladih u donošenje odluka koje se tiću mladih putem strukturiranog dijaloga. </w:t>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jc w:val="right"/>
        <w:rPr>
          <w:i/>
          <w:i/>
        </w:rPr>
      </w:pPr>
      <w:r>
        <w:rPr/>
        <w:t xml:space="preserve">Silvestar Petrov, </w:t>
      </w:r>
      <w:r>
        <w:rPr>
          <w:i/>
        </w:rPr>
        <w:t xml:space="preserve">mag. phil. </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t xml:space="preserve">CILJ: </w:t>
      </w:r>
    </w:p>
    <w:p>
      <w:pPr>
        <w:pStyle w:val="Normal"/>
        <w:spacing w:before="0" w:after="0"/>
        <w:ind w:firstLine="720"/>
        <w:rPr/>
      </w:pPr>
      <w:r>
        <w:rPr/>
        <w:t>1. Uključiti mlade u društvene procese</w:t>
      </w:r>
    </w:p>
    <w:p>
      <w:pPr>
        <w:pStyle w:val="Normal"/>
        <w:spacing w:before="0" w:after="0"/>
        <w:rPr/>
      </w:pPr>
      <w:r>
        <w:rPr/>
      </w:r>
    </w:p>
    <w:p>
      <w:pPr>
        <w:pStyle w:val="Normal"/>
        <w:spacing w:before="0" w:after="0"/>
        <w:rPr/>
      </w:pPr>
      <w:r>
        <w:rPr/>
      </w:r>
    </w:p>
    <w:tbl>
      <w:tblPr>
        <w:tblStyle w:val="Table1"/>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1.</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Poticanje volontiranja mladih</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Promovirati volontiranje u zajednici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 xml:space="preserve">2019. </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Poticati osnivanje lokalnog volonterskog centra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prostor za rad Volonterskog centra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sufinanciranje rada Volonterskog centra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Povezati Volonterski centar sa regionalnim volonterskim centrima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Veća informiranost mladih o korisnosti volontiranja i mogućnostima volontiranja</w:t>
            </w:r>
          </w:p>
          <w:p>
            <w:pPr>
              <w:pStyle w:val="Normal"/>
              <w:widowControl w:val="false"/>
              <w:spacing w:lineRule="auto" w:line="240" w:before="0" w:after="0"/>
              <w:rPr>
                <w:sz w:val="20"/>
                <w:szCs w:val="20"/>
              </w:rPr>
            </w:pPr>
            <w:r>
              <w:rPr>
                <w:sz w:val="20"/>
                <w:szCs w:val="20"/>
              </w:rPr>
              <w:t>- Osnovan lokalni volonterski centar</w:t>
            </w:r>
          </w:p>
          <w:p>
            <w:pPr>
              <w:pStyle w:val="Normal"/>
              <w:widowControl w:val="false"/>
              <w:spacing w:lineRule="auto" w:line="240" w:before="0" w:after="0"/>
              <w:rPr>
                <w:sz w:val="20"/>
                <w:szCs w:val="20"/>
              </w:rPr>
            </w:pPr>
            <w:r>
              <w:rPr>
                <w:sz w:val="20"/>
                <w:szCs w:val="20"/>
              </w:rPr>
              <w:t>- Osiguran prostor za rad Volonterskog centra</w:t>
            </w:r>
          </w:p>
          <w:p>
            <w:pPr>
              <w:pStyle w:val="Normal"/>
              <w:widowControl w:val="false"/>
              <w:spacing w:lineRule="auto" w:line="240" w:before="0" w:after="0"/>
              <w:rPr>
                <w:sz w:val="20"/>
                <w:szCs w:val="20"/>
              </w:rPr>
            </w:pPr>
            <w:r>
              <w:rPr>
                <w:sz w:val="20"/>
                <w:szCs w:val="20"/>
              </w:rPr>
              <w:t>- Povezan lokalni i regionalni volonterski centri</w:t>
            </w:r>
          </w:p>
          <w:p>
            <w:pPr>
              <w:pStyle w:val="Normal"/>
              <w:widowControl w:val="false"/>
              <w:spacing w:lineRule="auto" w:line="240" w:before="0" w:after="0"/>
              <w:rPr>
                <w:sz w:val="20"/>
                <w:szCs w:val="20"/>
              </w:rPr>
            </w:pPr>
            <w:r>
              <w:rPr>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Broj volonterskih akcija</w:t>
            </w:r>
          </w:p>
          <w:p>
            <w:pPr>
              <w:pStyle w:val="Normal"/>
              <w:widowControl w:val="false"/>
              <w:spacing w:lineRule="auto" w:line="240" w:before="0" w:after="0"/>
              <w:rPr>
                <w:sz w:val="20"/>
                <w:szCs w:val="20"/>
              </w:rPr>
            </w:pPr>
            <w:r>
              <w:rPr>
                <w:sz w:val="20"/>
                <w:szCs w:val="20"/>
              </w:rPr>
              <w:t>- Broj volonterskih korisnika i sati volontiranja</w:t>
            </w:r>
          </w:p>
          <w:p>
            <w:pPr>
              <w:pStyle w:val="Normal"/>
              <w:widowControl w:val="false"/>
              <w:spacing w:lineRule="auto" w:line="240" w:before="0" w:after="0"/>
              <w:rPr>
                <w:sz w:val="20"/>
                <w:szCs w:val="20"/>
              </w:rPr>
            </w:pPr>
            <w:r>
              <w:rPr>
                <w:sz w:val="20"/>
                <w:szCs w:val="20"/>
              </w:rPr>
              <w:t>- Broj financiranih volonterskih projekata</w:t>
            </w:r>
          </w:p>
          <w:p>
            <w:pPr>
              <w:pStyle w:val="Normal"/>
              <w:widowControl w:val="false"/>
              <w:spacing w:lineRule="auto" w:line="240" w:before="0" w:after="0"/>
              <w:rPr>
                <w:sz w:val="20"/>
                <w:szCs w:val="20"/>
              </w:rPr>
            </w:pPr>
            <w:r>
              <w:rPr>
                <w:sz w:val="20"/>
                <w:szCs w:val="20"/>
              </w:rPr>
              <w:t>- Ukupan iznos dodijeljenih financijskih sredstava za volonterske projekte/programe</w:t>
            </w:r>
          </w:p>
        </w:tc>
      </w:tr>
    </w:tbl>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tbl>
      <w:tblPr>
        <w:tblStyle w:val="Table2"/>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2.</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Uključivanje mladih u donošenje odluka koje se tiču mladih</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 učeničko vijeće, srednja škola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Objaviti poziv za savjet mladih</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Informirati i educirati mlade o strukturiranom dijalogu i savjetu mladih</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Umrežiti i povezati Savjet mladih sa ostalim savjetima mladih na regionalnoj razini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Organizirati javni događaj (radionice, panel rasprave) za mlade na kojima se mogu iznositi i raspravljati prijedlozi za razvoj Općine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Održati sastanak načelnika/ce s mladima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Potaknuti razvoj inovativnih metoda uključivanja mladih u procese donošenja odluka korištenjem informacijsko-komunikacijskih tehnologija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xml:space="preserve">- Promoviranje rada Savjeta mladih </w:t>
            </w:r>
          </w:p>
          <w:p>
            <w:pPr>
              <w:pStyle w:val="Normal"/>
              <w:widowControl w:val="false"/>
              <w:spacing w:lineRule="auto" w:line="240" w:before="0" w:after="0"/>
              <w:rPr>
                <w:sz w:val="20"/>
                <w:szCs w:val="20"/>
              </w:rPr>
            </w:pPr>
            <w:r>
              <w:rPr>
                <w:sz w:val="20"/>
                <w:szCs w:val="20"/>
              </w:rPr>
              <w:t>- Kontinuiran rad Savjeta mladih u mandatu</w:t>
            </w:r>
          </w:p>
          <w:p>
            <w:pPr>
              <w:pStyle w:val="Normal"/>
              <w:widowControl w:val="false"/>
              <w:spacing w:lineRule="auto" w:line="240" w:before="0" w:after="0"/>
              <w:rPr>
                <w:sz w:val="20"/>
                <w:szCs w:val="20"/>
              </w:rPr>
            </w:pPr>
            <w:r>
              <w:rPr>
                <w:sz w:val="20"/>
                <w:szCs w:val="20"/>
              </w:rPr>
              <w:t>- Povezanost Savjeta mladih na regionalnoj razini</w:t>
            </w:r>
          </w:p>
          <w:p>
            <w:pPr>
              <w:pStyle w:val="Normal"/>
              <w:widowControl w:val="false"/>
              <w:spacing w:lineRule="auto" w:line="240" w:before="0" w:after="0"/>
              <w:rPr>
                <w:sz w:val="20"/>
                <w:szCs w:val="20"/>
              </w:rPr>
            </w:pPr>
            <w:r>
              <w:rPr>
                <w:sz w:val="20"/>
                <w:szCs w:val="20"/>
              </w:rPr>
              <w:t>- Ukljućivanje rada Savjeta mladih u rad Općinskog vijeća</w:t>
            </w:r>
          </w:p>
          <w:p>
            <w:pPr>
              <w:pStyle w:val="Normal"/>
              <w:widowControl w:val="false"/>
              <w:spacing w:lineRule="auto" w:line="240" w:before="0" w:after="0"/>
              <w:rPr>
                <w:sz w:val="20"/>
                <w:szCs w:val="20"/>
              </w:rPr>
            </w:pPr>
            <w:r>
              <w:rPr>
                <w:sz w:val="20"/>
                <w:szCs w:val="20"/>
              </w:rPr>
              <w:t>- Kvalitetnija komunikacija mladih s donositeljima odluka</w:t>
            </w:r>
          </w:p>
          <w:p>
            <w:pPr>
              <w:pStyle w:val="Normal"/>
              <w:widowControl w:val="false"/>
              <w:spacing w:lineRule="auto" w:line="240" w:before="0" w:after="0"/>
              <w:rPr>
                <w:sz w:val="20"/>
                <w:szCs w:val="20"/>
              </w:rPr>
            </w:pPr>
            <w:r>
              <w:rPr>
                <w:sz w:val="20"/>
                <w:szCs w:val="20"/>
              </w:rPr>
              <w:t>- Jednake prilike za uključivanje u procese donošenja odluka za sve mlade</w:t>
            </w:r>
          </w:p>
          <w:p>
            <w:pPr>
              <w:pStyle w:val="Normal"/>
              <w:widowControl w:val="false"/>
              <w:spacing w:lineRule="auto" w:line="240" w:before="0" w:after="0"/>
              <w:rPr>
                <w:sz w:val="20"/>
                <w:szCs w:val="20"/>
              </w:rPr>
            </w:pPr>
            <w:r>
              <w:rPr>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Broj održanih sjednica Savjet mladih</w:t>
            </w:r>
          </w:p>
          <w:p>
            <w:pPr>
              <w:pStyle w:val="Normal"/>
              <w:widowControl w:val="false"/>
              <w:spacing w:lineRule="auto" w:line="240" w:before="0" w:after="0"/>
              <w:rPr>
                <w:sz w:val="20"/>
                <w:szCs w:val="20"/>
              </w:rPr>
            </w:pPr>
            <w:r>
              <w:rPr>
                <w:sz w:val="20"/>
                <w:szCs w:val="20"/>
              </w:rPr>
              <w:t>- Broj sudjelovanja članova Savjeta mladih na sjednicama</w:t>
            </w:r>
          </w:p>
          <w:p>
            <w:pPr>
              <w:pStyle w:val="Normal"/>
              <w:widowControl w:val="false"/>
              <w:spacing w:lineRule="auto" w:line="240" w:before="0" w:after="0"/>
              <w:rPr>
                <w:sz w:val="20"/>
                <w:szCs w:val="20"/>
              </w:rPr>
            </w:pPr>
            <w:r>
              <w:rPr>
                <w:sz w:val="20"/>
                <w:szCs w:val="20"/>
              </w:rPr>
              <w:t>- Broj prihvaćenih prijedloga Savjeta mladih na Općinskom vijeću</w:t>
            </w:r>
          </w:p>
          <w:p>
            <w:pPr>
              <w:pStyle w:val="Normal"/>
              <w:widowControl w:val="false"/>
              <w:spacing w:lineRule="auto" w:line="240" w:before="0" w:after="0"/>
              <w:rPr>
                <w:sz w:val="20"/>
                <w:szCs w:val="20"/>
              </w:rPr>
            </w:pPr>
            <w:r>
              <w:rPr>
                <w:sz w:val="20"/>
                <w:szCs w:val="20"/>
              </w:rPr>
              <w:t>- Broj održanih javnih događanja</w:t>
            </w:r>
          </w:p>
          <w:p>
            <w:pPr>
              <w:pStyle w:val="Normal"/>
              <w:widowControl w:val="false"/>
              <w:spacing w:lineRule="auto" w:line="240" w:before="0" w:after="0"/>
              <w:rPr>
                <w:sz w:val="20"/>
                <w:szCs w:val="20"/>
              </w:rPr>
            </w:pPr>
            <w:r>
              <w:rPr>
                <w:sz w:val="20"/>
                <w:szCs w:val="20"/>
              </w:rPr>
              <w:t>- Broj sastanaka načelnika/ce s mladima</w:t>
            </w:r>
          </w:p>
          <w:p>
            <w:pPr>
              <w:pStyle w:val="Normal"/>
              <w:widowControl w:val="false"/>
              <w:spacing w:lineRule="auto" w:line="240" w:before="0" w:after="0"/>
              <w:rPr>
                <w:sz w:val="20"/>
                <w:szCs w:val="20"/>
              </w:rPr>
            </w:pPr>
            <w:r>
              <w:rPr>
                <w:sz w:val="20"/>
                <w:szCs w:val="20"/>
              </w:rPr>
              <w:t>- Broj razvijenih inovativnih metoda koje pridonose jednakom uključivanju svih zainteresiranih mladih u procese donošenja odluka</w:t>
            </w:r>
          </w:p>
        </w:tc>
      </w:tr>
    </w:tbl>
    <w:p>
      <w:pPr>
        <w:pStyle w:val="Normal"/>
        <w:spacing w:before="0" w:after="0"/>
        <w:rPr>
          <w:sz w:val="24"/>
          <w:szCs w:val="24"/>
        </w:rPr>
      </w:pPr>
      <w:r>
        <w:rPr>
          <w:sz w:val="24"/>
          <w:szCs w:val="24"/>
        </w:rPr>
      </w:r>
    </w:p>
    <w:p>
      <w:pPr>
        <w:pStyle w:val="Normal"/>
        <w:spacing w:before="0" w:after="0"/>
        <w:rPr>
          <w:b/>
          <w:b/>
        </w:rPr>
      </w:pPr>
      <w:r>
        <w:rPr>
          <w:b/>
        </w:rPr>
      </w:r>
    </w:p>
    <w:p>
      <w:pPr>
        <w:pStyle w:val="Normal"/>
        <w:spacing w:before="0" w:after="0"/>
        <w:rPr>
          <w:b/>
          <w:b/>
        </w:rPr>
      </w:pPr>
      <w:r>
        <w:rPr>
          <w:b/>
        </w:rPr>
      </w:r>
    </w:p>
    <w:p>
      <w:pPr>
        <w:pStyle w:val="Normal"/>
        <w:spacing w:before="0" w:after="0"/>
        <w:jc w:val="center"/>
        <w:rPr>
          <w:b/>
          <w:b/>
          <w:sz w:val="28"/>
          <w:szCs w:val="28"/>
        </w:rPr>
      </w:pPr>
      <w:r>
        <w:rPr>
          <w:b/>
          <w:sz w:val="28"/>
          <w:szCs w:val="28"/>
        </w:rPr>
        <w:t>Organizirano djelovanje mladih</w:t>
      </w:r>
    </w:p>
    <w:p>
      <w:pPr>
        <w:pStyle w:val="Normal"/>
        <w:spacing w:before="0" w:after="0"/>
        <w:jc w:val="center"/>
        <w:rPr>
          <w:b/>
          <w:b/>
          <w:sz w:val="28"/>
          <w:szCs w:val="28"/>
        </w:rPr>
      </w:pPr>
      <w:r>
        <w:rPr>
          <w:b/>
          <w:sz w:val="28"/>
          <w:szCs w:val="28"/>
        </w:rPr>
      </w:r>
    </w:p>
    <w:p>
      <w:pPr>
        <w:pStyle w:val="Normal"/>
        <w:spacing w:before="0" w:after="0"/>
        <w:ind w:firstLine="720"/>
        <w:jc w:val="both"/>
        <w:rPr/>
      </w:pPr>
      <w:r>
        <w:rPr/>
        <w:t>Djelovanje mladih može biti organizirano na više načina, kroz neformalne skupine mladih, klubove mladih, udruge mladih i za mlade, zadruge, kratkoročno i dugoročno volontiranje, javne institucije, savjete mladih, učenička i studentska vijeća te javna ili privatna poduzeća i dr. Djelovanje može biti u grupi ili individualno. Ponekada mladi ne žele pripadati nekoj organizaciji ili instituciji da bi djelovali za društvenu dobrobit. Također, mladi mogu djelovati na lokalnoj, regionalnoj, nacionalnoj i europskoj razini. U kreiranju politika za mlade treba pažljivo osmišljavati modele koji pružaju podršku mladima, kako bi bili što otvoreniji i uključiviji.</w:t>
      </w:r>
    </w:p>
    <w:p>
      <w:pPr>
        <w:pStyle w:val="Normal"/>
        <w:spacing w:before="0" w:after="0"/>
        <w:ind w:firstLine="720"/>
        <w:jc w:val="both"/>
        <w:rPr/>
      </w:pPr>
      <w:r>
        <w:rPr/>
      </w:r>
    </w:p>
    <w:p>
      <w:pPr>
        <w:pStyle w:val="Normal"/>
        <w:spacing w:before="0" w:after="0"/>
        <w:ind w:firstLine="720"/>
        <w:jc w:val="both"/>
        <w:rPr>
          <w:sz w:val="24"/>
          <w:szCs w:val="24"/>
        </w:rPr>
      </w:pPr>
      <w:r>
        <w:rPr/>
        <w:t xml:space="preserve">Postoje mnogi mehanizmi unutar Europske unije koji podupiru organizaciju mladih na svim razinama, Erasmus+, Erasmus za mlade poduzetnike, Kreativna Europa, strukturirani dijalog, i mnogi drugi. Kako bi se omogućilo aktivno sudjelovanje mladih u društvu, u vidu organiziranog djelovanja, potrebno je osigurati osnovne uvjete i poticajno društveno okruženje na području općine Gračac, pravovremeno informirati mlade o prilikama koje im se pružaju te ih poduprijeti u njihovom djelovanju. Komunikacijske tehnologije su otvorile vrata jednostavnom, brzom i jeftinom načinu informiranja. Kako bi se osigurala stabilnost postojećih udruga mladih i za mlade potrebno je jačati njihove kapacitete te im osigurati kontinuiranu podršku. Izuzetno je važno omogućiti mladima prostor za organizirano djelovanje i kvalitetno provođenje slobodnog vremena, kroz nove oblike organiziranja ili neformalnog okupljanja, sve sa ciljem ostvarivanja njihovih punih potencijala na dobrobit cijele zajednice. </w:t>
      </w:r>
    </w:p>
    <w:p>
      <w:pPr>
        <w:pStyle w:val="Normal"/>
        <w:spacing w:before="0" w:after="0"/>
        <w:ind w:firstLine="720"/>
        <w:jc w:val="both"/>
        <w:rPr/>
      </w:pPr>
      <w:r>
        <w:rPr/>
      </w:r>
    </w:p>
    <w:p>
      <w:pPr>
        <w:pStyle w:val="Normal"/>
        <w:spacing w:before="0" w:after="0"/>
        <w:ind w:firstLine="720"/>
        <w:jc w:val="both"/>
        <w:rPr>
          <w:sz w:val="24"/>
          <w:szCs w:val="24"/>
        </w:rPr>
      </w:pPr>
      <w:r>
        <w:rPr/>
        <w:t xml:space="preserve">Odgovarajući na potrebe i želje mladih cilj ovih mjera je omogućiti mladima prostor za organizirano djelovanje i kvalitetno provođenje slobodnog vremena osnivanjem centra i kluba za mlade, te jačanjem kapaciteta udruga mladih i za mlade. </w:t>
      </w:r>
    </w:p>
    <w:p>
      <w:pPr>
        <w:pStyle w:val="Normal"/>
        <w:spacing w:before="0" w:after="0"/>
        <w:jc w:val="both"/>
        <w:rPr/>
      </w:pPr>
      <w:r>
        <w:rPr/>
      </w:r>
    </w:p>
    <w:p>
      <w:pPr>
        <w:pStyle w:val="Normal"/>
        <w:spacing w:before="0" w:after="0"/>
        <w:jc w:val="both"/>
        <w:rPr/>
      </w:pPr>
      <w:r>
        <w:rPr/>
      </w:r>
    </w:p>
    <w:p>
      <w:pPr>
        <w:pStyle w:val="Normal"/>
        <w:spacing w:before="0" w:after="0"/>
        <w:jc w:val="right"/>
        <w:rPr>
          <w:b/>
          <w:b/>
          <w:i/>
          <w:i/>
        </w:rPr>
      </w:pPr>
      <w:r>
        <w:rPr/>
        <w:t xml:space="preserve">Silvestar Petrov, </w:t>
      </w:r>
      <w:r>
        <w:rPr>
          <w:i/>
        </w:rPr>
        <w:t>mag. phil.</w:t>
      </w:r>
      <w:r>
        <w:rPr>
          <w:b/>
          <w:i/>
        </w:rPr>
        <w:t xml:space="preserve"> </w:t>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rPr/>
      </w:pPr>
      <w:r>
        <w:rPr/>
      </w:r>
    </w:p>
    <w:p>
      <w:pPr>
        <w:pStyle w:val="Normal"/>
        <w:spacing w:before="0" w:after="0"/>
        <w:rPr/>
      </w:pPr>
      <w:r>
        <w:rPr/>
        <w:t>CILJ:</w:t>
      </w:r>
    </w:p>
    <w:p>
      <w:pPr>
        <w:pStyle w:val="Normal"/>
        <w:spacing w:before="0" w:after="0"/>
        <w:ind w:firstLine="720"/>
        <w:rPr/>
      </w:pPr>
      <w:r>
        <w:rPr/>
        <w:t>1. Omogućiti mladima prostor za organizirano djelovanje i kvalitetno provođenje slobodnog vremena</w:t>
      </w:r>
    </w:p>
    <w:p>
      <w:pPr>
        <w:pStyle w:val="Normal"/>
        <w:spacing w:before="0" w:after="0"/>
        <w:ind w:firstLine="720"/>
        <w:rPr/>
      </w:pPr>
      <w:r>
        <w:rPr/>
      </w:r>
    </w:p>
    <w:p>
      <w:pPr>
        <w:pStyle w:val="Normal"/>
        <w:spacing w:before="0" w:after="0"/>
        <w:rPr/>
      </w:pPr>
      <w:r>
        <w:rPr/>
      </w:r>
    </w:p>
    <w:tbl>
      <w:tblPr>
        <w:tblStyle w:val="Table3"/>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1.</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Osnivanje centra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 mladih i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Informirati mlade o mogućnostima organiziranog djelovanja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Osnovati Centar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Dodijeliti prostor za rad Centra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kontinuiranu financijsku podršku za rad Centra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Sufinancirati programe Centra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Dodijeljen prostor za rad Centra za mlade</w:t>
            </w:r>
          </w:p>
          <w:p>
            <w:pPr>
              <w:pStyle w:val="Normal"/>
              <w:widowControl w:val="false"/>
              <w:spacing w:lineRule="auto" w:line="240" w:before="0" w:after="0"/>
              <w:rPr>
                <w:sz w:val="20"/>
                <w:szCs w:val="20"/>
              </w:rPr>
            </w:pPr>
            <w:r>
              <w:rPr>
                <w:sz w:val="20"/>
                <w:szCs w:val="20"/>
              </w:rPr>
              <w:t>- Osigurana financijska podrška za rad Centra za mlade</w:t>
            </w:r>
          </w:p>
          <w:p>
            <w:pPr>
              <w:pStyle w:val="Normal"/>
              <w:widowControl w:val="false"/>
              <w:spacing w:lineRule="auto" w:line="240" w:before="0" w:after="0"/>
              <w:rPr>
                <w:sz w:val="20"/>
                <w:szCs w:val="20"/>
              </w:rPr>
            </w:pPr>
            <w:r>
              <w:rPr>
                <w:sz w:val="20"/>
                <w:szCs w:val="20"/>
              </w:rPr>
              <w:t>- Povećana informiranost mladih o mogućnostima organiziranog djelovanja</w:t>
            </w:r>
          </w:p>
          <w:p>
            <w:pPr>
              <w:pStyle w:val="Normal"/>
              <w:widowControl w:val="false"/>
              <w:spacing w:lineRule="auto" w:line="240" w:before="0" w:after="0"/>
              <w:rPr>
                <w:sz w:val="20"/>
                <w:szCs w:val="20"/>
              </w:rPr>
            </w:pPr>
            <w:r>
              <w:rPr>
                <w:sz w:val="20"/>
                <w:szCs w:val="20"/>
              </w:rPr>
              <w:t>- Povećan broj programa za kvalitetno provođenje slobodnog vremena mladih</w:t>
            </w:r>
          </w:p>
          <w:p>
            <w:pPr>
              <w:pStyle w:val="Normal"/>
              <w:widowControl w:val="false"/>
              <w:spacing w:lineRule="auto" w:line="240" w:before="0" w:after="0"/>
              <w:rPr>
                <w:sz w:val="20"/>
                <w:szCs w:val="20"/>
              </w:rPr>
            </w:pPr>
            <w:r>
              <w:rPr>
                <w:sz w:val="20"/>
                <w:szCs w:val="20"/>
              </w:rPr>
              <w:t>- Povećano organizirano djelovanje mladih</w:t>
            </w:r>
          </w:p>
          <w:p>
            <w:pPr>
              <w:pStyle w:val="Normal"/>
              <w:widowControl w:val="false"/>
              <w:spacing w:lineRule="auto" w:line="240" w:before="0" w:after="0"/>
              <w:rPr>
                <w:sz w:val="20"/>
                <w:szCs w:val="20"/>
              </w:rPr>
            </w:pPr>
            <w:r>
              <w:rPr>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Osnovan Centar za mlade</w:t>
            </w:r>
          </w:p>
          <w:p>
            <w:pPr>
              <w:pStyle w:val="Normal"/>
              <w:widowControl w:val="false"/>
              <w:spacing w:lineRule="auto" w:line="240" w:before="0" w:after="0"/>
              <w:rPr>
                <w:sz w:val="20"/>
                <w:szCs w:val="20"/>
              </w:rPr>
            </w:pPr>
            <w:r>
              <w:rPr>
                <w:sz w:val="20"/>
                <w:szCs w:val="20"/>
              </w:rPr>
              <w:t>- Količina osiguranih sredstava za rad Centra za mlade</w:t>
            </w:r>
          </w:p>
          <w:p>
            <w:pPr>
              <w:pStyle w:val="Normal"/>
              <w:widowControl w:val="false"/>
              <w:spacing w:lineRule="auto" w:line="240" w:before="0" w:after="0"/>
              <w:rPr>
                <w:sz w:val="20"/>
                <w:szCs w:val="20"/>
              </w:rPr>
            </w:pPr>
            <w:r>
              <w:rPr>
                <w:sz w:val="20"/>
                <w:szCs w:val="20"/>
              </w:rPr>
              <w:t>- Broj sufinanciranih programa Centra za mlade</w:t>
            </w:r>
          </w:p>
          <w:p>
            <w:pPr>
              <w:pStyle w:val="Normal"/>
              <w:widowControl w:val="false"/>
              <w:spacing w:lineRule="auto" w:line="240" w:before="0" w:after="0"/>
              <w:rPr>
                <w:sz w:val="20"/>
                <w:szCs w:val="20"/>
              </w:rPr>
            </w:pPr>
            <w:r>
              <w:rPr>
                <w:sz w:val="20"/>
                <w:szCs w:val="20"/>
              </w:rPr>
              <w:t>- Broj korisnika Centra za mlade</w:t>
            </w:r>
          </w:p>
        </w:tc>
      </w:tr>
    </w:tbl>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t>CILJ:</w:t>
      </w:r>
    </w:p>
    <w:p>
      <w:pPr>
        <w:pStyle w:val="Normal"/>
        <w:spacing w:before="0" w:after="0"/>
        <w:ind w:firstLine="720"/>
        <w:rPr/>
      </w:pPr>
      <w:r>
        <w:rPr/>
        <w:t>2. Jačati kapacitete udruga mladih i za mlade i klubova za mlade</w:t>
      </w:r>
    </w:p>
    <w:p>
      <w:pPr>
        <w:pStyle w:val="Normal"/>
        <w:spacing w:before="0" w:after="0"/>
        <w:ind w:firstLine="720"/>
        <w:rPr/>
      </w:pPr>
      <w:r>
        <w:rPr/>
      </w:r>
    </w:p>
    <w:p>
      <w:pPr>
        <w:pStyle w:val="Normal"/>
        <w:spacing w:before="0" w:after="0"/>
        <w:rPr/>
      </w:pPr>
      <w:r>
        <w:rPr/>
      </w:r>
    </w:p>
    <w:tbl>
      <w:tblPr>
        <w:tblStyle w:val="Table4"/>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1.</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Osnivanje kluba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 neformalne inicijative mladih</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Poticati osnivanje kluba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Dodijeliti prostor za djelovanje Kluba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sufinanciranje programa Kluba za mlade u sklopu javnog natječaja za financiranje programa/projekata udruga i ostalih organizacija civilnog društva u okviru javnih potreba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Veća informiranost mladih o mogućnostima organiziranog djelovanja</w:t>
            </w:r>
          </w:p>
          <w:p>
            <w:pPr>
              <w:pStyle w:val="Normal"/>
              <w:widowControl w:val="false"/>
              <w:spacing w:lineRule="auto" w:line="240" w:before="0" w:after="0"/>
              <w:rPr>
                <w:sz w:val="20"/>
                <w:szCs w:val="20"/>
              </w:rPr>
            </w:pPr>
            <w:r>
              <w:rPr>
                <w:sz w:val="20"/>
                <w:szCs w:val="20"/>
              </w:rPr>
              <w:t>- Dodijeljen prostor za Klub za mlade</w:t>
            </w:r>
          </w:p>
          <w:p>
            <w:pPr>
              <w:pStyle w:val="Normal"/>
              <w:widowControl w:val="false"/>
              <w:spacing w:lineRule="auto" w:line="240" w:before="0" w:after="0"/>
              <w:rPr>
                <w:sz w:val="20"/>
                <w:szCs w:val="20"/>
              </w:rPr>
            </w:pPr>
            <w:r>
              <w:rPr>
                <w:sz w:val="20"/>
                <w:szCs w:val="20"/>
              </w:rPr>
              <w:t>- Osigurana financijska podrška programima Kluba za mlade</w:t>
            </w:r>
          </w:p>
          <w:p>
            <w:pPr>
              <w:pStyle w:val="Normal"/>
              <w:widowControl w:val="false"/>
              <w:spacing w:lineRule="auto" w:line="240" w:before="0" w:after="0"/>
              <w:rPr>
                <w:sz w:val="20"/>
                <w:szCs w:val="20"/>
              </w:rPr>
            </w:pPr>
            <w:r>
              <w:rPr>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Visina financijske podrške programima Kluba za mlade</w:t>
            </w:r>
          </w:p>
          <w:p>
            <w:pPr>
              <w:pStyle w:val="Normal"/>
              <w:widowControl w:val="false"/>
              <w:spacing w:lineRule="auto" w:line="240" w:before="0" w:after="0"/>
              <w:rPr>
                <w:sz w:val="20"/>
                <w:szCs w:val="20"/>
              </w:rPr>
            </w:pPr>
            <w:r>
              <w:rPr>
                <w:sz w:val="20"/>
                <w:szCs w:val="20"/>
              </w:rPr>
              <w:t>- Broj financiranih projekata/programa Kluba za mlade</w:t>
            </w:r>
          </w:p>
          <w:p>
            <w:pPr>
              <w:pStyle w:val="Normal"/>
              <w:widowControl w:val="false"/>
              <w:spacing w:lineRule="auto" w:line="240" w:before="0" w:after="0"/>
              <w:rPr>
                <w:sz w:val="20"/>
                <w:szCs w:val="20"/>
              </w:rPr>
            </w:pPr>
            <w:r>
              <w:rPr>
                <w:sz w:val="20"/>
                <w:szCs w:val="20"/>
              </w:rPr>
              <w:t>- Broj korisnika Kluba za mlade</w:t>
            </w:r>
          </w:p>
        </w:tc>
      </w:tr>
    </w:tbl>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tbl>
      <w:tblPr>
        <w:tblStyle w:val="Table5"/>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2.</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Jačanje kapaciteta udruga mladih i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 mladih i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 xml:space="preserve">2019. </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Osmisliti model podrške udrugama mladih i za mlade u suradnji s organizacijama i mladima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Dodijeliti općinski prostor udrugama mladih i za mlade ili koji se bave radom s mladima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financijska sredstva u sklopu javnog natječaja za financiranje programa/projekata udruga i ostalih organizacija civilnog društva u okviru javnih potreba za institucionalnu podršku udrugama mladih i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 sklopu javnog natječaja za financiranje programa/projekata udruga i ostalih organizacija civilnog društva u okviru javnih potreba uvrstiti područje “Mladi” i osigurati financijska sredstva za područje “Mladi”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Povećana institucionalna stabilnost i održivost Udruga mladih i za mlade</w:t>
            </w:r>
          </w:p>
          <w:p>
            <w:pPr>
              <w:pStyle w:val="Normal"/>
              <w:widowControl w:val="false"/>
              <w:spacing w:lineRule="auto" w:line="240" w:before="0" w:after="0"/>
              <w:rPr>
                <w:sz w:val="20"/>
                <w:szCs w:val="20"/>
              </w:rPr>
            </w:pPr>
            <w:r>
              <w:rPr>
                <w:sz w:val="20"/>
                <w:szCs w:val="20"/>
              </w:rPr>
              <w:t>- Osmišljen model podrške za udruge mladih i za mlade</w:t>
            </w:r>
          </w:p>
          <w:p>
            <w:pPr>
              <w:pStyle w:val="Normal"/>
              <w:widowControl w:val="false"/>
              <w:spacing w:lineRule="auto" w:line="240" w:before="0" w:after="0"/>
              <w:rPr>
                <w:sz w:val="20"/>
                <w:szCs w:val="20"/>
              </w:rPr>
            </w:pPr>
            <w:r>
              <w:rPr>
                <w:sz w:val="20"/>
                <w:szCs w:val="20"/>
              </w:rPr>
              <w:t>- Povećana podrška organizacijama koje se bave mladima i mladima</w:t>
            </w:r>
          </w:p>
          <w:p>
            <w:pPr>
              <w:pStyle w:val="Normal"/>
              <w:widowControl w:val="false"/>
              <w:spacing w:lineRule="auto" w:line="240" w:before="0" w:after="0"/>
              <w:rPr>
                <w:b/>
                <w:b/>
                <w:sz w:val="20"/>
                <w:szCs w:val="20"/>
              </w:rPr>
            </w:pPr>
            <w:r>
              <w:rPr>
                <w:b/>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Broj dodijeljenih općinskih prostora u odnosu na broj udruga prjavitelja za ostvarivanje prava na prostor za djelovanje</w:t>
            </w:r>
          </w:p>
          <w:p>
            <w:pPr>
              <w:pStyle w:val="Normal"/>
              <w:widowControl w:val="false"/>
              <w:spacing w:lineRule="auto" w:line="240" w:before="0" w:after="0"/>
              <w:rPr>
                <w:sz w:val="20"/>
                <w:szCs w:val="20"/>
              </w:rPr>
            </w:pPr>
            <w:r>
              <w:rPr>
                <w:sz w:val="20"/>
                <w:szCs w:val="20"/>
              </w:rPr>
              <w:t>- Broj dodijeljenih institucionalnih podrški udrugama mladih i za mlade</w:t>
            </w:r>
          </w:p>
          <w:p>
            <w:pPr>
              <w:pStyle w:val="Normal"/>
              <w:widowControl w:val="false"/>
              <w:spacing w:lineRule="auto" w:line="240" w:before="0" w:after="0"/>
              <w:rPr>
                <w:sz w:val="20"/>
                <w:szCs w:val="20"/>
              </w:rPr>
            </w:pPr>
            <w:r>
              <w:rPr>
                <w:sz w:val="20"/>
                <w:szCs w:val="20"/>
              </w:rPr>
              <w:t>- Visina dodijeljenih financijskih sredstava udrugama mladih i za mlade</w:t>
            </w:r>
          </w:p>
          <w:p>
            <w:pPr>
              <w:pStyle w:val="Normal"/>
              <w:widowControl w:val="false"/>
              <w:spacing w:lineRule="auto" w:line="240" w:before="0" w:after="0"/>
              <w:rPr>
                <w:sz w:val="20"/>
                <w:szCs w:val="20"/>
              </w:rPr>
            </w:pPr>
            <w:r>
              <w:rPr>
                <w:sz w:val="20"/>
                <w:szCs w:val="20"/>
              </w:rPr>
              <w:t xml:space="preserve">- Broj projekata/programa financiranih putem javnog poziva u području “Mladi” </w:t>
            </w:r>
          </w:p>
        </w:tc>
      </w:tr>
    </w:tbl>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jc w:val="center"/>
        <w:rPr>
          <w:b/>
          <w:b/>
          <w:sz w:val="28"/>
          <w:szCs w:val="28"/>
        </w:rPr>
      </w:pPr>
      <w:r>
        <w:rPr/>
      </w:r>
    </w:p>
    <w:p>
      <w:pPr>
        <w:pStyle w:val="Normal"/>
        <w:spacing w:before="0" w:after="0"/>
        <w:jc w:val="center"/>
        <w:rPr/>
      </w:pPr>
      <w:r>
        <w:rPr>
          <w:b/>
          <w:sz w:val="28"/>
          <w:szCs w:val="28"/>
        </w:rPr>
        <w:t>Obrazovanje i informiranje mladih</w:t>
      </w:r>
    </w:p>
    <w:p>
      <w:pPr>
        <w:pStyle w:val="Normal"/>
        <w:spacing w:before="0" w:after="0"/>
        <w:jc w:val="center"/>
        <w:rPr>
          <w:b/>
          <w:b/>
          <w:sz w:val="28"/>
          <w:szCs w:val="28"/>
        </w:rPr>
      </w:pPr>
      <w:r>
        <w:rPr>
          <w:b/>
          <w:sz w:val="28"/>
          <w:szCs w:val="28"/>
        </w:rPr>
      </w:r>
    </w:p>
    <w:p>
      <w:pPr>
        <w:pStyle w:val="Normal"/>
        <w:spacing w:before="0" w:after="0"/>
        <w:ind w:firstLine="720"/>
        <w:jc w:val="both"/>
        <w:rPr>
          <w:sz w:val="24"/>
          <w:szCs w:val="24"/>
        </w:rPr>
      </w:pPr>
      <w:r>
        <w:rPr/>
        <w:t>Neformalno obrazovanje je strukturiran proces učenja koji se zasniva na dobrovoljnom i aktivnom sudjelovanju osobe, a odvija se u posebnom okruženju u kojem osoba može preuzeti odgovornost za svoja djela. Osobe imaju mogućnost izaći iz vlastite udobnosti i istražiti svoje potencijale. Neformalno obrazovanje uzima u obzir emocionalni, psihički, intelektualni i fizički razvoj, pristupajući osobi holistički. Koriste se različite metode, učenje kroz iskustvo, igre, diskusije, debate, timski i individualni rad i sl., kako bi se usvojila nova znanja, prenijelo iskustvo i razvile nove vještine. Tijekom procesa osobu se motivira da razmišlja i otkriva koje je vještine, znanja i kompetencije usvojila. Osoba sama procjenjuje stečene kompetencije i kroz grupni rad osvještava cjelokupan proces učenja.</w:t>
      </w:r>
      <w:r>
        <w:rPr>
          <w:rStyle w:val="FootnoteAnchor"/>
        </w:rPr>
        <w:footnoteReference w:id="5"/>
      </w:r>
      <w:r>
        <w:rPr/>
        <w:t xml:space="preserve"> Neformalno obrazovanje potiče osposobljavanje mladih s nužnim praktičnim vještinama i znanjima koja im mogu poslužiti brzoj prilagodbi na dinamično društveno okruženje. Također, mladima je potrebno osigurati financijsku stabilnost i društvenu sigurnost tijekom formalnog obrazovanja.</w:t>
      </w:r>
    </w:p>
    <w:p>
      <w:pPr>
        <w:pStyle w:val="Normal"/>
        <w:spacing w:before="0" w:after="0"/>
        <w:jc w:val="both"/>
        <w:rPr>
          <w:sz w:val="24"/>
          <w:szCs w:val="24"/>
        </w:rPr>
      </w:pPr>
      <w:r>
        <w:rPr>
          <w:sz w:val="24"/>
          <w:szCs w:val="24"/>
        </w:rPr>
      </w:r>
    </w:p>
    <w:p>
      <w:pPr>
        <w:pStyle w:val="Normal"/>
        <w:spacing w:before="0" w:after="0"/>
        <w:ind w:firstLine="720"/>
        <w:jc w:val="both"/>
        <w:rPr/>
      </w:pPr>
      <w:r>
        <w:rPr/>
        <w:t xml:space="preserve">Pravovremena i pravovaljana informacija je ključna u svim sferama života, pa tako i kod mladih. Informiranje mladih treba raditi kontinuirano i na sustavan način koristeći moderne komunikacijske tehnologije i načine prilagođene mladima. Ne treba zanemariti ustaljene oblike informiranja, no, treba se prilagoditi vremenu u kojem živimo, te iskoristiti tehnologiju na najbolji mogući način. Informiranje treba obavljati u skladu s interesima mladih, njihovoj dobrobiti i etičkim načelima. </w:t>
      </w:r>
    </w:p>
    <w:p>
      <w:pPr>
        <w:pStyle w:val="Normal"/>
        <w:spacing w:before="0" w:after="0"/>
        <w:jc w:val="both"/>
        <w:rPr/>
      </w:pPr>
      <w:r>
        <w:rPr/>
      </w:r>
    </w:p>
    <w:p>
      <w:pPr>
        <w:pStyle w:val="Normal"/>
        <w:spacing w:before="0" w:after="0"/>
        <w:ind w:firstLine="720"/>
        <w:jc w:val="both"/>
        <w:rPr/>
      </w:pPr>
      <w:r>
        <w:rPr/>
        <w:t xml:space="preserve">Kako bi odgovorili na potrebe i želje mladih cilj ovih mjera je poticati razvoj programa neformalnog obrazovanja, poboljšati infrastrukturu informiranja mladih te osigurati kontinuirano stipendiranje učenika i studenata. </w:t>
      </w:r>
    </w:p>
    <w:p>
      <w:pPr>
        <w:pStyle w:val="Normal"/>
        <w:spacing w:before="0" w:after="0"/>
        <w:rPr/>
      </w:pPr>
      <w:r>
        <w:rPr/>
      </w:r>
    </w:p>
    <w:p>
      <w:pPr>
        <w:pStyle w:val="Normal"/>
        <w:spacing w:before="0" w:after="0"/>
        <w:rPr/>
      </w:pPr>
      <w:r>
        <w:rPr/>
      </w:r>
    </w:p>
    <w:p>
      <w:pPr>
        <w:pStyle w:val="Normal"/>
        <w:spacing w:before="0" w:after="0"/>
        <w:jc w:val="right"/>
        <w:rPr>
          <w:b/>
          <w:b/>
          <w:i/>
          <w:i/>
        </w:rPr>
      </w:pPr>
      <w:r>
        <w:rPr/>
        <w:t xml:space="preserve">Silvestar Petrov, </w:t>
      </w:r>
      <w:r>
        <w:rPr>
          <w:i/>
        </w:rPr>
        <w:t>mag. phil.</w:t>
      </w:r>
      <w:r>
        <w:rPr>
          <w:b/>
          <w:i/>
        </w:rPr>
        <w:t xml:space="preserve"> </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t>CILJ:</w:t>
      </w:r>
    </w:p>
    <w:p>
      <w:pPr>
        <w:pStyle w:val="Normal"/>
        <w:spacing w:before="0" w:after="0"/>
        <w:ind w:firstLine="720"/>
        <w:rPr/>
      </w:pPr>
      <w:r>
        <w:rPr/>
        <w:t>1. Poticati razvoj programa neformalnog obrazovanja</w:t>
      </w:r>
    </w:p>
    <w:p>
      <w:pPr>
        <w:pStyle w:val="Normal"/>
        <w:spacing w:before="0" w:after="0"/>
        <w:ind w:firstLine="720"/>
        <w:rPr/>
      </w:pPr>
      <w:r>
        <w:rPr/>
      </w:r>
    </w:p>
    <w:p>
      <w:pPr>
        <w:pStyle w:val="Normal"/>
        <w:spacing w:before="0" w:after="0"/>
        <w:rPr/>
      </w:pPr>
      <w:r>
        <w:rPr/>
      </w:r>
    </w:p>
    <w:tbl>
      <w:tblPr>
        <w:tblStyle w:val="Table6"/>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1.</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Poticanje razvoja neformalnog obrazovanja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Srednja škola Gračac, Udruge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 xml:space="preserve">Osmisliti model podrške programima neformalnog obrazovanja  </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Raspisati natječaj za financiranje programa/projektata udruga koje provode programe neformalnog obrazovanja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otvorenost školskih prostora neformalnim obrazovnim sadržajima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Omogućiti suradnju između nositelja formalnog i neformalnog obrazovanja putem međusobnog i kontinuiranog informiranja o programima neformalnog obrazovanja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Razvijen model podrške udrugama mladih i za mlade koje provode programe neformalnog obrazovanja</w:t>
            </w:r>
          </w:p>
          <w:p>
            <w:pPr>
              <w:pStyle w:val="Normal"/>
              <w:widowControl w:val="false"/>
              <w:spacing w:lineRule="auto" w:line="240" w:before="0" w:after="0"/>
              <w:rPr>
                <w:sz w:val="20"/>
                <w:szCs w:val="20"/>
              </w:rPr>
            </w:pPr>
            <w:r>
              <w:rPr>
                <w:sz w:val="20"/>
                <w:szCs w:val="20"/>
              </w:rPr>
              <w:t>- Povećana prisutnost neformalnih obrazovnih sadržaja u institucijama formalnog obrazovanja</w:t>
            </w:r>
          </w:p>
          <w:p>
            <w:pPr>
              <w:pStyle w:val="Normal"/>
              <w:widowControl w:val="false"/>
              <w:spacing w:lineRule="auto" w:line="240" w:before="0" w:after="0"/>
              <w:rPr>
                <w:sz w:val="20"/>
                <w:szCs w:val="20"/>
              </w:rPr>
            </w:pPr>
            <w:r>
              <w:rPr>
                <w:sz w:val="20"/>
                <w:szCs w:val="20"/>
              </w:rPr>
              <w:t>- Lakši pristup i veća informiranost mladih o programima neformalnog obrazovanja</w:t>
            </w:r>
          </w:p>
          <w:p>
            <w:pPr>
              <w:pStyle w:val="Normal"/>
              <w:widowControl w:val="false"/>
              <w:spacing w:lineRule="auto" w:line="240" w:before="0" w:after="0"/>
              <w:rPr>
                <w:b/>
                <w:b/>
                <w:sz w:val="20"/>
                <w:szCs w:val="20"/>
              </w:rPr>
            </w:pPr>
            <w:r>
              <w:rPr>
                <w:b/>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Broj korisnika godišnje</w:t>
            </w:r>
          </w:p>
          <w:p>
            <w:pPr>
              <w:pStyle w:val="Normal"/>
              <w:widowControl w:val="false"/>
              <w:spacing w:lineRule="auto" w:line="240" w:before="0" w:after="0"/>
              <w:rPr>
                <w:sz w:val="20"/>
                <w:szCs w:val="20"/>
              </w:rPr>
            </w:pPr>
            <w:r>
              <w:rPr>
                <w:sz w:val="20"/>
                <w:szCs w:val="20"/>
              </w:rPr>
              <w:t>- Broj održanih programa neformalnog obrazovanja unutar školskih prostora</w:t>
            </w:r>
          </w:p>
          <w:p>
            <w:pPr>
              <w:pStyle w:val="Normal"/>
              <w:widowControl w:val="false"/>
              <w:spacing w:lineRule="auto" w:line="240" w:before="0" w:after="0"/>
              <w:rPr>
                <w:sz w:val="20"/>
                <w:szCs w:val="20"/>
              </w:rPr>
            </w:pPr>
            <w:r>
              <w:rPr>
                <w:sz w:val="20"/>
                <w:szCs w:val="20"/>
              </w:rPr>
              <w:t>- Broj projekata koji se odnose na neformalnog obrazovnje</w:t>
            </w:r>
          </w:p>
          <w:p>
            <w:pPr>
              <w:pStyle w:val="Normal"/>
              <w:widowControl w:val="false"/>
              <w:spacing w:lineRule="auto" w:line="240" w:before="0" w:after="0"/>
              <w:rPr>
                <w:sz w:val="20"/>
                <w:szCs w:val="20"/>
              </w:rPr>
            </w:pPr>
            <w:r>
              <w:rPr>
                <w:sz w:val="20"/>
                <w:szCs w:val="20"/>
              </w:rPr>
              <w:t>- Ukupan iznos dodijeljenih potpora</w:t>
            </w:r>
          </w:p>
        </w:tc>
      </w:tr>
    </w:tbl>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t>CILJ:</w:t>
      </w:r>
    </w:p>
    <w:p>
      <w:pPr>
        <w:pStyle w:val="Normal"/>
        <w:spacing w:before="0" w:after="0"/>
        <w:ind w:firstLine="720"/>
        <w:rPr/>
      </w:pPr>
      <w:r>
        <w:rPr/>
        <w:t>2. Poboljšati infrastrukturu informiranja mladih</w:t>
      </w:r>
    </w:p>
    <w:p>
      <w:pPr>
        <w:pStyle w:val="Normal"/>
        <w:spacing w:before="0" w:after="0"/>
        <w:ind w:firstLine="720"/>
        <w:rPr/>
      </w:pPr>
      <w:r>
        <w:rPr/>
      </w:r>
    </w:p>
    <w:p>
      <w:pPr>
        <w:pStyle w:val="Normal"/>
        <w:spacing w:before="0" w:after="0"/>
        <w:rPr/>
      </w:pPr>
      <w:r>
        <w:rPr/>
      </w:r>
    </w:p>
    <w:tbl>
      <w:tblPr>
        <w:tblStyle w:val="Table7"/>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1.</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Osnivanje informativnog centra za mlade i osiguranje potpore Info centru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Dodijeliti adekvatan prostor za rad Info centra za mlade u Gračacu</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financijska sredstva u proračunu za aktivnosti Info centra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Kreirati informativni portal sa sadržajima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Zaposliti voditelja Info centra za mlade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Zaposlena osoba za vođenje Info centra za mlade</w:t>
            </w:r>
          </w:p>
          <w:p>
            <w:pPr>
              <w:pStyle w:val="Normal"/>
              <w:widowControl w:val="false"/>
              <w:spacing w:lineRule="auto" w:line="240" w:before="0" w:after="0"/>
              <w:rPr>
                <w:sz w:val="20"/>
                <w:szCs w:val="20"/>
              </w:rPr>
            </w:pPr>
            <w:r>
              <w:rPr>
                <w:sz w:val="20"/>
                <w:szCs w:val="20"/>
              </w:rPr>
              <w:t>- Povećana informiranost mladih</w:t>
            </w:r>
          </w:p>
          <w:p>
            <w:pPr>
              <w:pStyle w:val="Normal"/>
              <w:widowControl w:val="false"/>
              <w:spacing w:lineRule="auto" w:line="240" w:before="0" w:after="0"/>
              <w:rPr>
                <w:sz w:val="20"/>
                <w:szCs w:val="20"/>
              </w:rPr>
            </w:pPr>
            <w:r>
              <w:rPr>
                <w:sz w:val="20"/>
                <w:szCs w:val="20"/>
              </w:rPr>
              <w:t>- Osigurani uvjeti za rad Info centra za mlade</w:t>
            </w:r>
          </w:p>
          <w:p>
            <w:pPr>
              <w:pStyle w:val="Normal"/>
              <w:widowControl w:val="false"/>
              <w:spacing w:lineRule="auto" w:line="240" w:before="0" w:after="0"/>
              <w:rPr>
                <w:sz w:val="20"/>
                <w:szCs w:val="20"/>
              </w:rPr>
            </w:pPr>
            <w:r>
              <w:rPr>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Dodijeljen prostor za rad Info centra za mlade</w:t>
            </w:r>
          </w:p>
          <w:p>
            <w:pPr>
              <w:pStyle w:val="Normal"/>
              <w:widowControl w:val="false"/>
              <w:spacing w:lineRule="auto" w:line="240" w:before="0" w:after="0"/>
              <w:rPr>
                <w:sz w:val="20"/>
                <w:szCs w:val="20"/>
              </w:rPr>
            </w:pPr>
            <w:r>
              <w:rPr>
                <w:sz w:val="20"/>
                <w:szCs w:val="20"/>
              </w:rPr>
              <w:t>- Dodijeljena sredstva za rad Info centra za mlade</w:t>
            </w:r>
          </w:p>
          <w:p>
            <w:pPr>
              <w:pStyle w:val="Normal"/>
              <w:widowControl w:val="false"/>
              <w:spacing w:lineRule="auto" w:line="240" w:before="0" w:after="0"/>
              <w:rPr>
                <w:sz w:val="20"/>
                <w:szCs w:val="20"/>
              </w:rPr>
            </w:pPr>
            <w:r>
              <w:rPr>
                <w:sz w:val="20"/>
                <w:szCs w:val="20"/>
              </w:rPr>
              <w:t>- Broj objavljenih članaka na informativnom portalu</w:t>
            </w:r>
          </w:p>
          <w:p>
            <w:pPr>
              <w:pStyle w:val="Normal"/>
              <w:widowControl w:val="false"/>
              <w:spacing w:lineRule="auto" w:line="240" w:before="0" w:after="0"/>
              <w:rPr>
                <w:sz w:val="20"/>
                <w:szCs w:val="20"/>
              </w:rPr>
            </w:pPr>
            <w:r>
              <w:rPr>
                <w:sz w:val="20"/>
                <w:szCs w:val="20"/>
              </w:rPr>
              <w:t>- Visina sufinanciranja udjela u plaći zaposlene osobe na poziciji voditelja Info centra za mlade</w:t>
            </w:r>
          </w:p>
        </w:tc>
      </w:tr>
    </w:tbl>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t>CILJ:</w:t>
      </w:r>
    </w:p>
    <w:p>
      <w:pPr>
        <w:pStyle w:val="Normal"/>
        <w:spacing w:before="0" w:after="0"/>
        <w:ind w:firstLine="720"/>
        <w:rPr/>
      </w:pPr>
      <w:r>
        <w:rPr/>
        <w:t>3. Osigurati stipendiranje učenika i studenata</w:t>
      </w:r>
    </w:p>
    <w:p>
      <w:pPr>
        <w:pStyle w:val="Normal"/>
        <w:spacing w:before="0" w:after="0"/>
        <w:rPr/>
      </w:pPr>
      <w:r>
        <w:rPr/>
      </w:r>
    </w:p>
    <w:p>
      <w:pPr>
        <w:pStyle w:val="Normal"/>
        <w:spacing w:before="0" w:after="0"/>
        <w:rPr/>
      </w:pPr>
      <w:r>
        <w:rPr/>
      </w:r>
    </w:p>
    <w:tbl>
      <w:tblPr>
        <w:tblStyle w:val="Table8"/>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1.</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Stvaranje kontinuirane podrške učenicima i studentima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godišnja sredstva u proračunu za stipendiranje učenika i studenata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Provesti natječaj za stipendiranje učenika i studenata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 xml:space="preserve">Osigurati financijska sredstva za prijevoz učenika </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Povećan broj stipendija za učenike i studente</w:t>
            </w:r>
          </w:p>
          <w:p>
            <w:pPr>
              <w:pStyle w:val="Normal"/>
              <w:widowControl w:val="false"/>
              <w:spacing w:lineRule="auto" w:line="240" w:before="0" w:after="0"/>
              <w:rPr>
                <w:sz w:val="20"/>
                <w:szCs w:val="20"/>
              </w:rPr>
            </w:pPr>
            <w:r>
              <w:rPr>
                <w:sz w:val="20"/>
                <w:szCs w:val="20"/>
              </w:rPr>
              <w:t>- Povećana mobilnost učenika</w:t>
            </w:r>
          </w:p>
          <w:p>
            <w:pPr>
              <w:pStyle w:val="Normal"/>
              <w:widowControl w:val="false"/>
              <w:spacing w:lineRule="auto" w:line="240" w:before="0" w:after="0"/>
              <w:rPr>
                <w:sz w:val="20"/>
                <w:szCs w:val="20"/>
              </w:rPr>
            </w:pPr>
            <w:r>
              <w:rPr>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Dodijeljen broj stipendija učenicima i studentima</w:t>
            </w:r>
          </w:p>
          <w:p>
            <w:pPr>
              <w:pStyle w:val="Normal"/>
              <w:widowControl w:val="false"/>
              <w:spacing w:lineRule="auto" w:line="240" w:before="0" w:after="0"/>
              <w:rPr>
                <w:sz w:val="20"/>
                <w:szCs w:val="20"/>
              </w:rPr>
            </w:pPr>
            <w:r>
              <w:rPr>
                <w:sz w:val="20"/>
                <w:szCs w:val="20"/>
              </w:rPr>
              <w:t>- Visina dodijeljenih stipendija za učenike i studente</w:t>
            </w:r>
          </w:p>
          <w:p>
            <w:pPr>
              <w:pStyle w:val="Normal"/>
              <w:widowControl w:val="false"/>
              <w:spacing w:lineRule="auto" w:line="240" w:before="0" w:after="0"/>
              <w:rPr>
                <w:sz w:val="20"/>
                <w:szCs w:val="20"/>
              </w:rPr>
            </w:pPr>
            <w:r>
              <w:rPr>
                <w:sz w:val="20"/>
                <w:szCs w:val="20"/>
              </w:rPr>
              <w:t>- Ukupan iznos dodijeljen za prijevoz učenika</w:t>
            </w:r>
          </w:p>
        </w:tc>
      </w:tr>
    </w:tbl>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jc w:val="center"/>
        <w:rPr>
          <w:b/>
          <w:b/>
          <w:sz w:val="28"/>
          <w:szCs w:val="28"/>
        </w:rPr>
      </w:pPr>
      <w:r>
        <w:rPr>
          <w:b/>
          <w:sz w:val="28"/>
          <w:szCs w:val="28"/>
        </w:rPr>
        <w:t>Poduzetništvo</w:t>
      </w:r>
    </w:p>
    <w:p>
      <w:pPr>
        <w:pStyle w:val="Normal"/>
        <w:spacing w:before="0" w:after="0"/>
        <w:jc w:val="center"/>
        <w:rPr>
          <w:b/>
          <w:b/>
        </w:rPr>
      </w:pPr>
      <w:r>
        <w:rPr>
          <w:b/>
        </w:rPr>
      </w:r>
    </w:p>
    <w:p>
      <w:pPr>
        <w:pStyle w:val="Normal"/>
        <w:spacing w:before="0" w:after="0"/>
        <w:ind w:firstLine="720"/>
        <w:jc w:val="both"/>
        <w:rPr/>
      </w:pPr>
      <w:r>
        <w:rPr/>
        <w:t>Geografski položaj, klima, povijest, kulturna baština, prirodni resursi i prometna povezanost čine općinu Gračac velikim turističkim potencijalom koji je nedovoljno iskorišten. Općina Gračac je brdsko-planinsko područje okruženo netaknutom prirodom. Nalazi se na predivnom dijelu gorskog masiva Velebita, ličkom sredogorju i dolini Zrmanje do padina Plješivice u pounskom području.</w:t>
      </w:r>
      <w:r>
        <w:rPr>
          <w:rStyle w:val="FootnoteAnchor"/>
        </w:rPr>
        <w:footnoteReference w:id="6"/>
      </w:r>
      <w:r>
        <w:rPr/>
        <w:t xml:space="preserve"> Cerovačke špilje, planinarske staze, pčelarstvo, ekološka poljoprivreda i stočarstvo mogu uvelike doprinijeti razvoju općine Gračac kao poželjne turističke destinacije. </w:t>
      </w:r>
    </w:p>
    <w:p>
      <w:pPr>
        <w:pStyle w:val="Normal"/>
        <w:spacing w:before="0" w:after="0"/>
        <w:ind w:firstLine="720"/>
        <w:jc w:val="both"/>
        <w:rPr/>
      </w:pPr>
      <w:r>
        <w:rPr/>
      </w:r>
    </w:p>
    <w:p>
      <w:pPr>
        <w:pStyle w:val="Normal"/>
        <w:spacing w:before="0" w:after="0"/>
        <w:ind w:firstLine="720"/>
        <w:jc w:val="both"/>
        <w:rPr/>
      </w:pPr>
      <w:r>
        <w:rPr/>
        <w:t xml:space="preserve">Mladi često odlaze iz općine Gračac zbog nezaposlenosti. Velik postotak visokoobrazovanih mladih i mladih sa srednjom stručnom spremom nemaju priliku osigurati si osnovne uvjete za život na području općine Gračac. Iako nemaju želju odseliti se primorani su ići “trbuhom za kruhom”. Kako bi mogli ostvariti uvjete za život na području općine Gračac, potrebno je osigurati mladima osnovne uvjete i kontinuiranu podršku za razvoj poduzetničkih vještina, omogućiti im razvoj poduzetničkih ideja i pružiti podršku pri samozapošljavanju. Mladi bi u sigurnom i poticajnom okruženju trebali moći preuzeti odgovornost, stvarati mogućnosti i nove društvene vrijednosti. Na primjer, korištenjem informacijsko komunikacijskih tehnologija i rzavojem poduzetničkih ideja mladi mogu doprinijeti vidljivosti općine kao poželjne turističke destinacije. </w:t>
      </w:r>
    </w:p>
    <w:p>
      <w:pPr>
        <w:pStyle w:val="Normal"/>
        <w:spacing w:before="0" w:after="0"/>
        <w:ind w:firstLine="720"/>
        <w:jc w:val="both"/>
        <w:rPr/>
      </w:pPr>
      <w:r>
        <w:rPr/>
      </w:r>
    </w:p>
    <w:p>
      <w:pPr>
        <w:pStyle w:val="Normal"/>
        <w:spacing w:before="0" w:after="0"/>
        <w:ind w:firstLine="720"/>
        <w:jc w:val="both"/>
        <w:rPr/>
      </w:pPr>
      <w:r>
        <w:rPr/>
        <w:t xml:space="preserve">Kako bi odgovorili na potrebe i želje mladih cilj ovih mjera je poticati poduzetnički duh među mladima osnivanjem poduzetničkog inkubatora, poticanjem otvaranja društveno odgovornih poduzeća i osiguravanjem kontinuirane podrške pri samozapošljavanju. </w:t>
      </w:r>
    </w:p>
    <w:p>
      <w:pPr>
        <w:pStyle w:val="Normal"/>
        <w:spacing w:before="0" w:after="0"/>
        <w:jc w:val="both"/>
        <w:rPr/>
      </w:pPr>
      <w:r>
        <w:rPr/>
      </w:r>
    </w:p>
    <w:p>
      <w:pPr>
        <w:pStyle w:val="Normal"/>
        <w:spacing w:before="0" w:after="0"/>
        <w:rPr>
          <w:sz w:val="24"/>
          <w:szCs w:val="24"/>
        </w:rPr>
      </w:pPr>
      <w:r>
        <w:rPr>
          <w:sz w:val="24"/>
          <w:szCs w:val="24"/>
        </w:rPr>
      </w:r>
    </w:p>
    <w:p>
      <w:pPr>
        <w:pStyle w:val="Normal"/>
        <w:spacing w:before="0" w:after="0"/>
        <w:jc w:val="right"/>
        <w:rPr>
          <w:b/>
          <w:b/>
          <w:i/>
          <w:i/>
        </w:rPr>
      </w:pPr>
      <w:r>
        <w:rPr/>
        <w:t xml:space="preserve">Silvestar Petrov, </w:t>
      </w:r>
      <w:r>
        <w:rPr>
          <w:i/>
        </w:rPr>
        <w:t>mag. phil.</w:t>
      </w:r>
      <w:r>
        <w:rPr>
          <w:b/>
          <w:i/>
        </w:rPr>
        <w:t xml:space="preserve"> </w:t>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pPr>
      <w:r>
        <w:rPr/>
      </w:r>
    </w:p>
    <w:p>
      <w:pPr>
        <w:pStyle w:val="Normal"/>
        <w:spacing w:before="0" w:after="0"/>
        <w:rPr/>
      </w:pPr>
      <w:r>
        <w:rPr/>
        <w:t>CILJ:</w:t>
      </w:r>
    </w:p>
    <w:p>
      <w:pPr>
        <w:pStyle w:val="Normal"/>
        <w:spacing w:before="0" w:after="0"/>
        <w:ind w:firstLine="720"/>
        <w:rPr/>
      </w:pPr>
      <w:r>
        <w:rPr/>
        <w:t>1. Poticati poduzetnički duh među mladima i osigurati kontinuiranu podršku pri samozapošljavanju</w:t>
      </w:r>
    </w:p>
    <w:p>
      <w:pPr>
        <w:pStyle w:val="Normal"/>
        <w:spacing w:before="0" w:after="0"/>
        <w:rPr/>
      </w:pPr>
      <w:r>
        <w:rPr/>
      </w:r>
    </w:p>
    <w:p>
      <w:pPr>
        <w:pStyle w:val="Normal"/>
        <w:spacing w:before="0" w:after="0"/>
        <w:rPr/>
      </w:pPr>
      <w:r>
        <w:rPr/>
      </w:r>
    </w:p>
    <w:tbl>
      <w:tblPr>
        <w:tblStyle w:val="Table9"/>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1.</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Osmisliti i provoditi programe financiranja poduzetničkih projekata mladih u svrhu</w:t>
            </w:r>
          </w:p>
          <w:p>
            <w:pPr>
              <w:pStyle w:val="Normal"/>
              <w:widowControl w:val="false"/>
              <w:spacing w:lineRule="auto" w:line="240" w:before="0" w:after="0"/>
              <w:rPr>
                <w:sz w:val="20"/>
                <w:szCs w:val="20"/>
              </w:rPr>
            </w:pPr>
            <w:r>
              <w:rPr>
                <w:sz w:val="20"/>
                <w:szCs w:val="20"/>
              </w:rPr>
              <w:t>samozapošljavanja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Kreirati model podrške mladim poduzetnicima početnicima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sredstva u proračunu i raspisati natječaj za financiranje programa/projektata udruga koji su usmjereni na poticanje poduzetništva među mladima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Informirati mlade o prilikama i mogućnostima za samozapošljavanje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Informiranost mladih o prilikama i mogućnostima samozapošaljvanja</w:t>
            </w:r>
          </w:p>
          <w:p>
            <w:pPr>
              <w:pStyle w:val="Normal"/>
              <w:widowControl w:val="false"/>
              <w:spacing w:lineRule="auto" w:line="240" w:before="0" w:after="0"/>
              <w:rPr>
                <w:sz w:val="20"/>
                <w:szCs w:val="20"/>
              </w:rPr>
            </w:pPr>
            <w:r>
              <w:rPr>
                <w:sz w:val="20"/>
                <w:szCs w:val="20"/>
              </w:rPr>
              <w:t>- Osigurana sredstva u proračunu za  financiranje programa/projektata udruga koji su usmjereni na poticanje poduzetništva među mladima</w:t>
            </w:r>
          </w:p>
          <w:p>
            <w:pPr>
              <w:pStyle w:val="Normal"/>
              <w:widowControl w:val="false"/>
              <w:spacing w:lineRule="auto" w:line="240" w:before="0" w:after="0"/>
              <w:rPr>
                <w:sz w:val="20"/>
                <w:szCs w:val="20"/>
              </w:rPr>
            </w:pPr>
            <w:r>
              <w:rPr>
                <w:sz w:val="20"/>
                <w:szCs w:val="20"/>
              </w:rPr>
              <w:t>- Proveden natječaj na godišnjoj razini</w:t>
            </w:r>
          </w:p>
          <w:p>
            <w:pPr>
              <w:pStyle w:val="Normal"/>
              <w:widowControl w:val="false"/>
              <w:spacing w:lineRule="auto" w:line="240" w:before="0" w:after="0"/>
              <w:rPr>
                <w:sz w:val="20"/>
                <w:szCs w:val="20"/>
              </w:rPr>
            </w:pPr>
            <w:r>
              <w:rPr>
                <w:sz w:val="20"/>
                <w:szCs w:val="20"/>
              </w:rPr>
              <w:t>- Kreiran model podrške mladim poduzetnicima početnicima</w:t>
            </w:r>
          </w:p>
          <w:p>
            <w:pPr>
              <w:pStyle w:val="Normal"/>
              <w:widowControl w:val="false"/>
              <w:spacing w:lineRule="auto" w:line="240" w:before="0" w:after="0"/>
              <w:rPr>
                <w:b/>
                <w:b/>
                <w:sz w:val="20"/>
                <w:szCs w:val="20"/>
              </w:rPr>
            </w:pPr>
            <w:r>
              <w:rPr>
                <w:b/>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Broj financiranih projekata udruga u području poduzetništva</w:t>
            </w:r>
          </w:p>
          <w:p>
            <w:pPr>
              <w:pStyle w:val="Normal"/>
              <w:widowControl w:val="false"/>
              <w:spacing w:lineRule="auto" w:line="240" w:before="0" w:after="0"/>
              <w:rPr>
                <w:sz w:val="20"/>
                <w:szCs w:val="20"/>
              </w:rPr>
            </w:pPr>
            <w:r>
              <w:rPr>
                <w:sz w:val="20"/>
                <w:szCs w:val="20"/>
              </w:rPr>
              <w:t xml:space="preserve">- Broj uključenih osoba u projekte </w:t>
            </w:r>
          </w:p>
          <w:p>
            <w:pPr>
              <w:pStyle w:val="Normal"/>
              <w:widowControl w:val="false"/>
              <w:spacing w:lineRule="auto" w:line="240" w:before="0" w:after="0"/>
              <w:rPr>
                <w:sz w:val="20"/>
                <w:szCs w:val="20"/>
              </w:rPr>
            </w:pPr>
            <w:r>
              <w:rPr>
                <w:sz w:val="20"/>
                <w:szCs w:val="20"/>
              </w:rPr>
              <w:t>- Broj objavljenih članaka, tiskanih materijala i objava na društvenim mrežama</w:t>
            </w:r>
          </w:p>
        </w:tc>
      </w:tr>
    </w:tbl>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tbl>
      <w:tblPr>
        <w:tblStyle w:val="Table10"/>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2.</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Osnivanje poduzetničkog inkubatora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 xml:space="preserve">2019. </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Poticati osnivanje poduzetničkog inkubatora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Dodijeliti prostor za rad poduzetničkog inkubatora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Sufinancirati nabavljanje adekvatne opreme za rad poduzetničkog inkubatora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Prijavljivati projekt poduzetničkog inkubatora na EU fondove i fondove za ruralni razvoj</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Zaposliti voditelja poduzetničkog inkubatora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u proračunu sredstva za sufinanciranje projekata/programa u iznosu do 20% za projekte/programe kojima je potrebno sufinanciranje kao uvjet za prijavu na natječaje EU fondova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p>
            <w:pPr>
              <w:pStyle w:val="Normal"/>
              <w:widowControl w:val="false"/>
              <w:spacing w:lineRule="auto" w:line="240" w:before="0" w:after="0"/>
              <w:rPr>
                <w:b/>
                <w:b/>
                <w:sz w:val="20"/>
                <w:szCs w:val="20"/>
              </w:rPr>
            </w:pPr>
            <w:r>
              <w:rPr>
                <w:b/>
                <w:sz w:val="20"/>
                <w:szCs w:val="20"/>
              </w:rPr>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Osigurani osnovni uvjeti za rad poduzetničkog inkubatora te kontinuirana podrška mladim poduzetnicima</w:t>
            </w:r>
          </w:p>
          <w:p>
            <w:pPr>
              <w:pStyle w:val="Normal"/>
              <w:widowControl w:val="false"/>
              <w:spacing w:lineRule="auto" w:line="240" w:before="0" w:after="0"/>
              <w:rPr>
                <w:sz w:val="20"/>
                <w:szCs w:val="20"/>
              </w:rPr>
            </w:pPr>
            <w:r>
              <w:rPr>
                <w:sz w:val="20"/>
                <w:szCs w:val="20"/>
              </w:rPr>
              <w:t>- Osigurana financijska sredstva za održivi razvoj poduzetničkog inkubatora</w:t>
            </w:r>
          </w:p>
          <w:p>
            <w:pPr>
              <w:pStyle w:val="Normal"/>
              <w:widowControl w:val="false"/>
              <w:spacing w:lineRule="auto" w:line="240" w:before="0" w:after="0"/>
              <w:rPr>
                <w:sz w:val="20"/>
                <w:szCs w:val="20"/>
              </w:rPr>
            </w:pPr>
            <w:r>
              <w:rPr>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Dodijeljen prostor za rad poduzetničkog inkubatora</w:t>
            </w:r>
          </w:p>
          <w:p>
            <w:pPr>
              <w:pStyle w:val="Normal"/>
              <w:widowControl w:val="false"/>
              <w:spacing w:lineRule="auto" w:line="240" w:before="0" w:after="0"/>
              <w:rPr>
                <w:sz w:val="20"/>
                <w:szCs w:val="20"/>
              </w:rPr>
            </w:pPr>
            <w:r>
              <w:rPr>
                <w:sz w:val="20"/>
                <w:szCs w:val="20"/>
              </w:rPr>
              <w:t>- Zaposlen/a voditelj/ica poduzetničkog inkubatora</w:t>
            </w:r>
          </w:p>
          <w:p>
            <w:pPr>
              <w:pStyle w:val="Normal"/>
              <w:widowControl w:val="false"/>
              <w:spacing w:lineRule="auto" w:line="240" w:before="0" w:after="0"/>
              <w:rPr>
                <w:sz w:val="20"/>
                <w:szCs w:val="20"/>
              </w:rPr>
            </w:pPr>
            <w:r>
              <w:rPr>
                <w:sz w:val="20"/>
                <w:szCs w:val="20"/>
              </w:rPr>
              <w:t>- Osigurana sredstva za sufinanciranje projekata</w:t>
            </w:r>
          </w:p>
        </w:tc>
      </w:tr>
    </w:tbl>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tbl>
      <w:tblPr>
        <w:tblStyle w:val="Table11"/>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3.</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Društveno poduzetništvo mladih</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 xml:space="preserve">2019. </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Poticati osnivanje društveno odgovornih poduzeća među mladima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 xml:space="preserve">Osmisliti model potpore mladim društveno odgovornim poduzetnicima s novo osnovanim društvenim poduzećima </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Subvencionirati inicijalne troškove pokretanja društveno odgovornih poduzeća poduzetnika početnika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Sufinancirati nabavljanje dugotrajne materijalne imovine za rad društveno odgovornog poduzeća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p>
            <w:pPr>
              <w:pStyle w:val="Normal"/>
              <w:widowControl w:val="false"/>
              <w:spacing w:lineRule="auto" w:line="240" w:before="0" w:after="0"/>
              <w:rPr>
                <w:b/>
                <w:b/>
                <w:sz w:val="20"/>
                <w:szCs w:val="20"/>
              </w:rPr>
            </w:pPr>
            <w:r>
              <w:rPr>
                <w:b/>
                <w:sz w:val="20"/>
                <w:szCs w:val="20"/>
              </w:rPr>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Osigurani osnovni uvjeti za rad društveno odgovornih poduzeća te kontinuirana podrška mladim društveno odgovornim poduzetnicima</w:t>
            </w:r>
          </w:p>
          <w:p>
            <w:pPr>
              <w:pStyle w:val="Normal"/>
              <w:widowControl w:val="false"/>
              <w:spacing w:lineRule="auto" w:line="240" w:before="0" w:after="0"/>
              <w:rPr>
                <w:sz w:val="20"/>
                <w:szCs w:val="20"/>
              </w:rPr>
            </w:pPr>
            <w:r>
              <w:rPr>
                <w:sz w:val="20"/>
                <w:szCs w:val="20"/>
              </w:rPr>
              <w:t xml:space="preserve">- Omogućeno pokretanje društveno odgovornih poduzeća mladim osobama </w:t>
            </w:r>
          </w:p>
          <w:p>
            <w:pPr>
              <w:pStyle w:val="Normal"/>
              <w:widowControl w:val="false"/>
              <w:spacing w:lineRule="auto" w:line="240" w:before="0" w:after="0"/>
              <w:rPr>
                <w:sz w:val="20"/>
                <w:szCs w:val="20"/>
              </w:rPr>
            </w:pPr>
            <w:r>
              <w:rPr>
                <w:sz w:val="20"/>
                <w:szCs w:val="20"/>
              </w:rPr>
              <w:t>- Osigurana financijska sredstva za nabavu dugotrajne materijalne imovine za rad društveno odgovornog poduzeća</w:t>
            </w:r>
          </w:p>
          <w:p>
            <w:pPr>
              <w:pStyle w:val="Normal"/>
              <w:widowControl w:val="false"/>
              <w:spacing w:lineRule="auto" w:line="240" w:before="0" w:after="0"/>
              <w:rPr>
                <w:sz w:val="20"/>
                <w:szCs w:val="20"/>
              </w:rPr>
            </w:pPr>
            <w:r>
              <w:rPr>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Osmišljen model potpore mladim društveno odgovornim poduzetnicima</w:t>
            </w:r>
          </w:p>
          <w:p>
            <w:pPr>
              <w:pStyle w:val="Normal"/>
              <w:widowControl w:val="false"/>
              <w:spacing w:lineRule="auto" w:line="240" w:before="0" w:after="0"/>
              <w:rPr>
                <w:sz w:val="20"/>
                <w:szCs w:val="20"/>
              </w:rPr>
            </w:pPr>
            <w:r>
              <w:rPr>
                <w:sz w:val="20"/>
                <w:szCs w:val="20"/>
              </w:rPr>
              <w:t>- Ukupan iznos dodijeljenih sredstava za sufinanciranje nabave dugotrajne materijalne imovine društveno odgovornih poduzeća</w:t>
            </w:r>
          </w:p>
          <w:p>
            <w:pPr>
              <w:pStyle w:val="Normal"/>
              <w:widowControl w:val="false"/>
              <w:spacing w:lineRule="auto" w:line="240" w:before="0" w:after="0"/>
              <w:rPr>
                <w:sz w:val="20"/>
                <w:szCs w:val="20"/>
              </w:rPr>
            </w:pPr>
            <w:r>
              <w:rPr>
                <w:sz w:val="20"/>
                <w:szCs w:val="20"/>
              </w:rPr>
              <w:t>- Broj osnovanih društveno odgovornih poduzeća</w:t>
            </w:r>
          </w:p>
        </w:tc>
      </w:tr>
    </w:tbl>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jc w:val="center"/>
        <w:rPr>
          <w:b/>
          <w:b/>
          <w:sz w:val="28"/>
          <w:szCs w:val="28"/>
        </w:rPr>
      </w:pPr>
      <w:r>
        <w:rPr>
          <w:b/>
          <w:sz w:val="28"/>
          <w:szCs w:val="28"/>
        </w:rPr>
        <w:t>Kultura i sport</w:t>
      </w:r>
    </w:p>
    <w:p>
      <w:pPr>
        <w:pStyle w:val="Normal"/>
        <w:spacing w:before="0" w:after="0"/>
        <w:jc w:val="both"/>
        <w:rPr/>
      </w:pPr>
      <w:r>
        <w:rPr/>
      </w:r>
    </w:p>
    <w:p>
      <w:pPr>
        <w:pStyle w:val="Normal"/>
        <w:spacing w:before="0" w:after="0"/>
        <w:ind w:firstLine="720"/>
        <w:jc w:val="both"/>
        <w:rPr/>
      </w:pPr>
      <w:r>
        <w:rPr/>
        <w:t>“</w:t>
      </w:r>
      <w:r>
        <w:rPr/>
        <w:t>Kultura značajno doprinosi formiranju identiteta i osjećaju pripadnosti pojedinaca u zajednici. Također, ona utječe na stvaranje novog simboličkog polja i doprinosi konstrukciji društvenih vrijednosti. Simboličke, kulturne i društvene vrijednosti temeljene na načelima otvorenosti, raznolikosti, solidarnosti, socijalnoj koheziji i suradnji ključno su mjerilo i pretpostavka razvoja odgovornog, uključivog, tolerantnog i ravnopravnog društva. Kultura tako može igrati važnu ulogu i u formiranju stavova i vrijednosti mladih osoba, i može imati bitne pozitivne učinke na socijalizaciju, osobnu formaciju i društvenu afirmaciju mladih. Pritom kultura nije samo važan aspekt provođenja slobodnog vremena mladih, odnosno mladi ne samo da mogu biti korisnici kulturnih događanja i konzumenti kulturnih proizvoda, već često mladi djeluju (pro)aktivno, kroz različite oblike samoorganiziranja u području umjetnosti i kulture. Uključivanje mladih u kulturu, ne samo kao redovne i zainteresirane publike, već i kao proizvođača i sukreatora kulturnih aktivnosti može ih potaknuti na izražavanje vlastite kreativnosti čime će razvijati svoju osobnost i osjećaj pripadnosti zajednici.”</w:t>
      </w:r>
      <w:r>
        <w:rPr>
          <w:rStyle w:val="FootnoteAnchor"/>
        </w:rPr>
        <w:footnoteReference w:id="7"/>
      </w:r>
    </w:p>
    <w:p>
      <w:pPr>
        <w:pStyle w:val="Normal"/>
        <w:spacing w:before="0" w:after="0"/>
        <w:ind w:firstLine="720"/>
        <w:jc w:val="both"/>
        <w:rPr/>
      </w:pPr>
      <w:r>
        <w:rPr/>
      </w:r>
    </w:p>
    <w:p>
      <w:pPr>
        <w:pStyle w:val="Normal"/>
        <w:spacing w:before="0" w:after="0"/>
        <w:ind w:firstLine="720"/>
        <w:jc w:val="both"/>
        <w:rPr/>
      </w:pPr>
      <w:r>
        <w:rPr/>
        <w:t>Na području općine Gračac nema kazališta, kina, muzejskog, izložbenog ili koncertnog prostora. Pristup kulturi je otežan zbog udaljenosti kulturnih sadržaja. Mladi su isključeni i marginalizirani od sudjelovanja u kulturnim aktivnostima, imaju manje mogućnosti da razviju društvene i kulturne veze važne za održavanje zadovoljavajuće razine suživota u uvjetima jednakosti.</w:t>
      </w:r>
      <w:r>
        <w:rPr>
          <w:rStyle w:val="FootnoteAnchor"/>
        </w:rPr>
        <w:footnoteReference w:id="8"/>
      </w:r>
      <w:r>
        <w:rPr/>
        <w:t xml:space="preserve"> Potrebno je osigurati pristup kulturnom životu osiguravanjem prostora za djelovanje udruga koje se bave kulturom, kako bi se mladi mogli okupljati oko kulturnih aktivnosti i događanja, kreativno izražavati, stjecati nove vještine iz različitih kulturnih i umjetničkih područja. </w:t>
      </w:r>
    </w:p>
    <w:p>
      <w:pPr>
        <w:pStyle w:val="Normal"/>
        <w:spacing w:before="0" w:after="0"/>
        <w:rPr/>
      </w:pPr>
      <w:r>
        <w:rPr/>
      </w:r>
    </w:p>
    <w:p>
      <w:pPr>
        <w:pStyle w:val="Normal"/>
        <w:spacing w:before="0" w:after="0"/>
        <w:jc w:val="both"/>
        <w:rPr/>
      </w:pPr>
      <w:r>
        <w:rPr/>
        <w:tab/>
        <w:t xml:space="preserve">U općini Gračac postoji solidno razvijena nogometna sportska infrastruktura koja omogućava mladima profesionalno i rekreativno bavljenje nogometom. Potrebno je osigurati raznovrsnost sportskih aktivnosti i stabilnost sportskih udruga kako bi mladi imali veći izbor sportova kojima se mogu baviti, s ciljem poticanja zdravog načina života i usvajanja vrijednosti koje sportovi promoviraju. </w:t>
      </w:r>
    </w:p>
    <w:p>
      <w:pPr>
        <w:pStyle w:val="Normal"/>
        <w:spacing w:before="0" w:after="0"/>
        <w:rPr/>
      </w:pPr>
      <w:r>
        <w:rPr/>
      </w:r>
    </w:p>
    <w:p>
      <w:pPr>
        <w:pStyle w:val="Normal"/>
        <w:spacing w:before="0" w:after="0"/>
        <w:jc w:val="both"/>
        <w:rPr/>
      </w:pPr>
      <w:r>
        <w:rPr/>
        <w:tab/>
        <w:t xml:space="preserve">Odgovarajući na potrebe i želje mladih cilj ove mjere je ojačati kapacitete organizacija civilnog društva u području kulture i sportskih udruga osiguravanjem sufinanciranja projekata i programa u sportu i kulturi, dodjeljivanjem prostora za rad udrugama te osiguravanjem osnovnih uvjeta za stabilno djelovanje. </w:t>
      </w:r>
    </w:p>
    <w:p>
      <w:pPr>
        <w:pStyle w:val="Normal"/>
        <w:spacing w:before="0" w:after="0"/>
        <w:jc w:val="both"/>
        <w:rPr/>
      </w:pPr>
      <w:r>
        <w:rPr/>
      </w:r>
    </w:p>
    <w:p>
      <w:pPr>
        <w:pStyle w:val="Normal"/>
        <w:spacing w:before="0" w:after="0"/>
        <w:jc w:val="right"/>
        <w:rPr/>
      </w:pPr>
      <w:r>
        <w:rPr/>
        <w:t xml:space="preserve">Silvestar Petrov, </w:t>
      </w:r>
      <w:r>
        <w:rPr>
          <w:i/>
        </w:rPr>
        <w:t>mag. phil.</w:t>
      </w:r>
    </w:p>
    <w:p>
      <w:pPr>
        <w:pStyle w:val="Normal"/>
        <w:spacing w:before="0" w:after="0"/>
        <w:rPr/>
      </w:pPr>
      <w:r>
        <w:rPr/>
      </w:r>
    </w:p>
    <w:p>
      <w:pPr>
        <w:pStyle w:val="Normal"/>
        <w:spacing w:before="0" w:after="0"/>
        <w:rPr/>
      </w:pPr>
      <w:r>
        <w:rPr/>
      </w:r>
    </w:p>
    <w:p>
      <w:pPr>
        <w:pStyle w:val="Normal"/>
        <w:spacing w:before="0" w:after="0"/>
        <w:rPr/>
      </w:pPr>
      <w:r>
        <w:rPr/>
        <w:t>CILJ:</w:t>
      </w:r>
    </w:p>
    <w:p>
      <w:pPr>
        <w:pStyle w:val="Normal"/>
        <w:spacing w:before="0" w:after="0"/>
        <w:ind w:firstLine="720"/>
        <w:rPr/>
      </w:pPr>
      <w:r>
        <w:rPr/>
        <w:t>1. Ojačati kapacitete organizacija civilnog društva u području kulture i sportskih udruga</w:t>
      </w:r>
    </w:p>
    <w:p>
      <w:pPr>
        <w:pStyle w:val="Normal"/>
        <w:spacing w:before="0" w:after="0"/>
        <w:ind w:firstLine="720"/>
        <w:rPr/>
      </w:pPr>
      <w:r>
        <w:rPr/>
      </w:r>
    </w:p>
    <w:p>
      <w:pPr>
        <w:pStyle w:val="Normal"/>
        <w:spacing w:before="0" w:after="0"/>
        <w:rPr/>
      </w:pPr>
      <w:r>
        <w:rPr/>
      </w:r>
    </w:p>
    <w:tbl>
      <w:tblPr>
        <w:tblStyle w:val="Table12"/>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1.</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Osiguravanje kontinuiranog sustava podrške organizacijama civilnog društva koje se bave kulturom i sportom</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 sportski klubovi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Dodijeliti prostor za rad udrugama, sportskim klubovima i neformalnim inicijativama mladih koji djeluju u skladu s definiranim kriterijima za korištenje prostora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sufinanciranje programa u kulturi financiranih EU fondovima putem javnih potreba u kulturi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Sufinancirati nabavu adekvatne opreme udrugama i sportskim klubovima za obavljanje aktivnosti u kulturi i sportu</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Osigurani osnovni uvjeti za djelovanje udruga i sportskih klubova</w:t>
            </w:r>
          </w:p>
          <w:p>
            <w:pPr>
              <w:pStyle w:val="Normal"/>
              <w:widowControl w:val="false"/>
              <w:spacing w:lineRule="auto" w:line="240" w:before="0" w:after="0"/>
              <w:rPr>
                <w:sz w:val="20"/>
                <w:szCs w:val="20"/>
              </w:rPr>
            </w:pPr>
            <w:r>
              <w:rPr>
                <w:sz w:val="20"/>
                <w:szCs w:val="20"/>
              </w:rPr>
              <w:t>- Osigurana sredstva u proračunu za sufinanciranje programa u kulturi financiranih EU fondovima</w:t>
            </w:r>
          </w:p>
          <w:p>
            <w:pPr>
              <w:pStyle w:val="Normal"/>
              <w:widowControl w:val="false"/>
              <w:spacing w:lineRule="auto" w:line="240" w:before="0" w:after="0"/>
              <w:rPr>
                <w:sz w:val="20"/>
                <w:szCs w:val="20"/>
              </w:rPr>
            </w:pPr>
            <w:r>
              <w:rPr>
                <w:sz w:val="20"/>
                <w:szCs w:val="20"/>
              </w:rPr>
              <w:t>- Nabavljena adekvatna oprema za obavljanje aktivnosti u kulturi i sportu</w:t>
            </w:r>
          </w:p>
          <w:p>
            <w:pPr>
              <w:pStyle w:val="Normal"/>
              <w:widowControl w:val="false"/>
              <w:spacing w:lineRule="auto" w:line="240" w:before="0" w:after="0"/>
              <w:rPr>
                <w:sz w:val="20"/>
                <w:szCs w:val="20"/>
              </w:rPr>
            </w:pPr>
            <w:r>
              <w:rPr>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Broj sufinanciranih programa u kulturi financiranih EU fondovima</w:t>
            </w:r>
          </w:p>
          <w:p>
            <w:pPr>
              <w:pStyle w:val="Normal"/>
              <w:widowControl w:val="false"/>
              <w:spacing w:lineRule="auto" w:line="240" w:before="0" w:after="0"/>
              <w:rPr>
                <w:sz w:val="20"/>
                <w:szCs w:val="20"/>
              </w:rPr>
            </w:pPr>
            <w:r>
              <w:rPr>
                <w:sz w:val="20"/>
                <w:szCs w:val="20"/>
              </w:rPr>
              <w:t>- Broj udruga i sportskih klubova kojima je dodijeljen prostor za djelovanje</w:t>
            </w:r>
          </w:p>
          <w:p>
            <w:pPr>
              <w:pStyle w:val="Normal"/>
              <w:widowControl w:val="false"/>
              <w:spacing w:lineRule="auto" w:line="240" w:before="0" w:after="0"/>
              <w:rPr>
                <w:sz w:val="20"/>
                <w:szCs w:val="20"/>
              </w:rPr>
            </w:pPr>
            <w:r>
              <w:rPr>
                <w:sz w:val="20"/>
                <w:szCs w:val="20"/>
              </w:rPr>
              <w:t xml:space="preserve">- Ukupan iznos sufinanciranja nabave adekvatne opreme </w:t>
            </w:r>
          </w:p>
        </w:tc>
      </w:tr>
    </w:tbl>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tbl>
      <w:tblPr>
        <w:tblStyle w:val="Table13"/>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2.</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Omogućavanje aktivnog i kvalitetnog provođenja slobodnog vremena mladih kroz rekreativni sport</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 i sportski klubovi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 xml:space="preserve">Sufinancirati nabavu opreme za provoditelje rekreativnih sportskih aktivnosti </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Uređivati postojeće javne prostore i igrališta te omogućiti izgradnju novih površina za rekreativno bavljenje sportom</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Podržati razvoj biciklističke infrastrukture (biciklističkih staza) davanjem javnih površina na korištenje udrugama i sportskim klubovima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Omogućeni osnovni uvjeti kroz nabavu opreme za aktivno i kvalitetno provođenje slobodnog vremena putem rekreativnog sporta</w:t>
            </w:r>
          </w:p>
          <w:p>
            <w:pPr>
              <w:pStyle w:val="Normal"/>
              <w:widowControl w:val="false"/>
              <w:spacing w:lineRule="auto" w:line="240" w:before="0" w:after="0"/>
              <w:rPr>
                <w:sz w:val="20"/>
                <w:szCs w:val="20"/>
              </w:rPr>
            </w:pPr>
            <w:r>
              <w:rPr>
                <w:sz w:val="20"/>
                <w:szCs w:val="20"/>
              </w:rPr>
              <w:t>- Osigurane pravne pretpostavke za razvoj cikloturizma i biciklizma</w:t>
            </w:r>
          </w:p>
          <w:p>
            <w:pPr>
              <w:pStyle w:val="Normal"/>
              <w:widowControl w:val="false"/>
              <w:spacing w:lineRule="auto" w:line="240" w:before="0" w:after="0"/>
              <w:rPr>
                <w:sz w:val="20"/>
                <w:szCs w:val="20"/>
              </w:rPr>
            </w:pPr>
            <w:r>
              <w:rPr>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Ukupan iznos sufinanciranja nabave opreme za provoditelje rekreativnih sportskih aktivnosti</w:t>
            </w:r>
          </w:p>
          <w:p>
            <w:pPr>
              <w:pStyle w:val="Normal"/>
              <w:widowControl w:val="false"/>
              <w:spacing w:lineRule="auto" w:line="240" w:before="0" w:after="0"/>
              <w:rPr>
                <w:sz w:val="20"/>
                <w:szCs w:val="20"/>
              </w:rPr>
            </w:pPr>
            <w:r>
              <w:rPr>
                <w:sz w:val="20"/>
                <w:szCs w:val="20"/>
              </w:rPr>
              <w:t xml:space="preserve">- Broj ugovora o davanju suglasnosti za korištenje javnih površina sportskim klubovima i udrugama </w:t>
            </w:r>
          </w:p>
        </w:tc>
      </w:tr>
    </w:tbl>
    <w:p>
      <w:pPr>
        <w:pStyle w:val="Normal"/>
        <w:spacing w:before="0" w:after="0"/>
        <w:jc w:val="center"/>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jc w:val="center"/>
        <w:rPr>
          <w:b/>
          <w:b/>
          <w:sz w:val="28"/>
          <w:szCs w:val="28"/>
        </w:rPr>
      </w:pPr>
      <w:r>
        <w:rPr>
          <w:b/>
          <w:sz w:val="28"/>
          <w:szCs w:val="28"/>
        </w:rPr>
        <w:t>Mobilnost mladih</w:t>
      </w:r>
    </w:p>
    <w:p>
      <w:pPr>
        <w:pStyle w:val="Normal"/>
        <w:spacing w:before="0" w:after="0"/>
        <w:rPr/>
      </w:pPr>
      <w:r>
        <w:rPr/>
      </w:r>
    </w:p>
    <w:p>
      <w:pPr>
        <w:pStyle w:val="Normal"/>
        <w:spacing w:before="0" w:after="0"/>
        <w:ind w:firstLine="720"/>
        <w:jc w:val="both"/>
        <w:rPr/>
      </w:pPr>
      <w:r>
        <w:rPr/>
        <w:t>Općina Gračac je najveća općina u Hrvatskoj i u Zadarskoj županiji s najmanjim brojem stanovnika po km</w:t>
      </w:r>
      <w:r>
        <w:rPr>
          <w:vertAlign w:val="superscript"/>
        </w:rPr>
        <w:t>2</w:t>
      </w:r>
      <w:r>
        <w:rPr/>
        <w:t xml:space="preserve">. Najveća je općina u Zadarskoj županiji zauzimajući čak 26,22 % površine županije. Prometna povezanost čini ju idealnom polaznom točkom prema svim smjerovima, jug, istok, zapad i sjever Hrvatske. Zbog značajnog smanjenja broja stanovništva, izgradnjom autoceste i tunela Sv. Rok te niza drugih društveno-ekonomskih čimbenika smanjen je broj veza javnog prijevoza koji su povezivali općinu s gradovima u županiji i državi. Zbog ekonomskog i društvenog statusa te slabe informiranosti o mogućnostima mobilnosti mladima je smanjena mogućnost mobilnosti, a nedostatak većeg broja veza javnim prijevozom otežava situaciju još više. Slijedom niza okolnosti povečava se rizik od socijalne isključenosti, smanjenju prijateljskih i poslovnih veza, što može dovesti do niza nepoželjnih ponašanja mladih, poput povećane diskriminacije, nasilja i netolerancije prema drugačijem. Potrebno je pružiti potporu i motivirati mlade na mobilnost s ciljem obrazovanja, kulturnog obogaćivanja, suradnje i turističke pokretljivosti, na regionalnoj, nacionalnoj i europskoj razini. </w:t>
      </w:r>
    </w:p>
    <w:p>
      <w:pPr>
        <w:pStyle w:val="Normal"/>
        <w:spacing w:before="0" w:after="0"/>
        <w:jc w:val="both"/>
        <w:rPr/>
      </w:pPr>
      <w:r>
        <w:rPr/>
      </w:r>
    </w:p>
    <w:p>
      <w:pPr>
        <w:pStyle w:val="Normal"/>
        <w:spacing w:before="0" w:after="0"/>
        <w:ind w:firstLine="720"/>
        <w:jc w:val="both"/>
        <w:rPr/>
      </w:pPr>
      <w:r>
        <w:rPr/>
        <w:t>Europska komisija u Rezoluciji Vijeća o strukturiranom dijalogu i budućem razvoju dijaloga s mladima preporučuje: Europska i nacionalna tijela trebaju povečati financiranje i institucionalne potpore s ciljem uspostave lokalnih programa razmjene na regionalnoj i nacionalnoj razini, kako bi se svim mladim ljudima omogućilo izravno povezivanje s drugima iz različitih pozadina i stvarnosti, s ciljem jačanja interkulturalnih kompetencija, suzbijanja diskriminacije, promicanja suosjećanja i solidarnosti te doživljavanja raznolikosti kao prednosti.</w:t>
      </w:r>
      <w:r>
        <w:rPr>
          <w:rStyle w:val="FootnoteAnchor"/>
        </w:rPr>
        <w:footnoteReference w:id="9"/>
      </w:r>
      <w:r>
        <w:rPr/>
        <w:t xml:space="preserve"> U istoj rezoluciji se navodi da “Pristup programima mobilnosti trebao bi biti pojednostavljen i prilagođen raznolikim potrebama mladih ljudi. Treba širiti svijesti o mogućnostima mobilnosti pružanjem informacija i smjernica.”</w:t>
      </w:r>
      <w:r>
        <w:rPr>
          <w:rStyle w:val="FootnoteAnchor"/>
        </w:rPr>
        <w:footnoteReference w:id="10"/>
      </w:r>
    </w:p>
    <w:p>
      <w:pPr>
        <w:pStyle w:val="Normal"/>
        <w:spacing w:before="0" w:after="0"/>
        <w:jc w:val="both"/>
        <w:rPr/>
      </w:pPr>
      <w:r>
        <w:rPr/>
      </w:r>
    </w:p>
    <w:p>
      <w:pPr>
        <w:pStyle w:val="Normal"/>
        <w:spacing w:before="0" w:after="0"/>
        <w:ind w:firstLine="720"/>
        <w:jc w:val="both"/>
        <w:rPr/>
      </w:pPr>
      <w:r>
        <w:rPr/>
        <w:t xml:space="preserve">Kako bi se osigurala jednaka prilika za sve mlade bez obzira na društveni status, rod, spol, vjeru, nacionalnu i političku pripadnost i dr. Europska unija provodi niz programa mobilnosti mladih poput Erasmus+ programa, Erasmus programa za mlade poduzetnike, Europske volonterske službe, Europske snage solidarnosti i dr. Koristi od mobilnosti su značajne na više razina, od osobnog razvoja do društvene koristi. </w:t>
      </w:r>
    </w:p>
    <w:p>
      <w:pPr>
        <w:pStyle w:val="Normal"/>
        <w:spacing w:before="0" w:after="0"/>
        <w:jc w:val="both"/>
        <w:rPr/>
      </w:pPr>
      <w:r>
        <w:rPr/>
      </w:r>
    </w:p>
    <w:p>
      <w:pPr>
        <w:pStyle w:val="Normal"/>
        <w:spacing w:before="0" w:after="0"/>
        <w:ind w:firstLine="720"/>
        <w:jc w:val="both"/>
        <w:rPr/>
      </w:pPr>
      <w:r>
        <w:rPr/>
        <w:t xml:space="preserve">Uzimajući u obzir potrebe i želje mladih cilj ovih mjera je poticati mobilnost mladih na regionalnoj, nacionalnoj i europskoj razini promoviranjem programa i projekata mobilnosti, Definiranjem načina praćenja i vrednovanja sudjelovanja mladih u programima mobilnost te osiguravanjem financijske podrške za mobilnost mladih. </w:t>
      </w:r>
    </w:p>
    <w:p>
      <w:pPr>
        <w:pStyle w:val="Normal"/>
        <w:spacing w:before="0" w:after="0"/>
        <w:ind w:firstLine="720"/>
        <w:jc w:val="both"/>
        <w:rPr/>
      </w:pPr>
      <w:r>
        <w:rPr/>
      </w:r>
    </w:p>
    <w:p>
      <w:pPr>
        <w:pStyle w:val="Normal"/>
        <w:spacing w:before="0" w:after="0"/>
        <w:jc w:val="right"/>
        <w:rPr/>
      </w:pPr>
      <w:r>
        <w:rPr/>
        <w:t xml:space="preserve">Silvestar Petrov, </w:t>
      </w:r>
      <w:r>
        <w:rPr>
          <w:i/>
        </w:rPr>
        <w:t>mag. phil.</w:t>
      </w:r>
      <w:r>
        <w:rPr>
          <w:b/>
          <w:i/>
        </w:rPr>
        <w:t xml:space="preserve"> </w:t>
      </w:r>
    </w:p>
    <w:p>
      <w:pPr>
        <w:pStyle w:val="Normal"/>
        <w:spacing w:before="0" w:after="0"/>
        <w:rPr/>
      </w:pPr>
      <w:r>
        <w:rPr/>
        <w:t xml:space="preserve">CILJ: </w:t>
      </w:r>
    </w:p>
    <w:p>
      <w:pPr>
        <w:pStyle w:val="Normal"/>
        <w:numPr>
          <w:ilvl w:val="0"/>
          <w:numId w:val="1"/>
        </w:numPr>
        <w:ind w:left="720" w:hanging="360"/>
        <w:jc w:val="both"/>
        <w:rPr/>
      </w:pPr>
      <w:r>
        <w:rPr/>
        <w:t>Poticati mobilnost mladih na regionalnoj, nacionalnoj i europskoj razini</w:t>
      </w:r>
    </w:p>
    <w:p>
      <w:pPr>
        <w:pStyle w:val="Normal"/>
        <w:spacing w:before="0" w:after="0"/>
        <w:rPr/>
      </w:pPr>
      <w:r>
        <w:rPr/>
      </w:r>
    </w:p>
    <w:p>
      <w:pPr>
        <w:pStyle w:val="Normal"/>
        <w:spacing w:before="0" w:after="0"/>
        <w:rPr>
          <w:sz w:val="20"/>
          <w:szCs w:val="20"/>
        </w:rPr>
      </w:pPr>
      <w:r>
        <w:rPr>
          <w:sz w:val="20"/>
          <w:szCs w:val="20"/>
        </w:rPr>
      </w:r>
    </w:p>
    <w:tbl>
      <w:tblPr>
        <w:tblStyle w:val="Table14"/>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1.</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Stvaranje mogućnosti za mobilnost mladih</w:t>
            </w:r>
          </w:p>
          <w:p>
            <w:pPr>
              <w:pStyle w:val="Normal"/>
              <w:widowControl w:val="false"/>
              <w:spacing w:lineRule="auto" w:line="240" w:before="0" w:after="0"/>
              <w:rPr>
                <w:sz w:val="20"/>
                <w:szCs w:val="20"/>
              </w:rPr>
            </w:pPr>
            <w:r>
              <w:rPr>
                <w:sz w:val="20"/>
                <w:szCs w:val="20"/>
              </w:rPr>
              <w:t>osiguravanjem osnovnih uvjeta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 sportski klubovi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Promovirati programe i projekte mobilnosti mladih</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Definirati način praćenja i vrednovanja</w:t>
            </w:r>
          </w:p>
          <w:p>
            <w:pPr>
              <w:pStyle w:val="Normal"/>
              <w:widowControl w:val="false"/>
              <w:spacing w:lineRule="auto" w:line="240" w:before="0" w:after="0"/>
              <w:rPr>
                <w:sz w:val="20"/>
                <w:szCs w:val="20"/>
              </w:rPr>
            </w:pPr>
            <w:r>
              <w:rPr>
                <w:sz w:val="20"/>
                <w:szCs w:val="20"/>
              </w:rPr>
              <w:t>sudjelovanja mladih u programima mobilnosti u općini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kontinuirani otvoreni natječaj za sufinanciranje putnih troškova kako bi mladi slabijeg imovinskog statusa imali mogućnost sudjelovanja na projektima mobilnosti u sklopu Erasmus+ programa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Povećana informiranost mladih o mogućnostima mobilnosti na regionalnoj, nacionalnoj i europskoj razini</w:t>
            </w:r>
          </w:p>
          <w:p>
            <w:pPr>
              <w:pStyle w:val="Normal"/>
              <w:widowControl w:val="false"/>
              <w:spacing w:lineRule="auto" w:line="240" w:before="0" w:after="0"/>
              <w:rPr>
                <w:sz w:val="20"/>
                <w:szCs w:val="20"/>
              </w:rPr>
            </w:pPr>
            <w:r>
              <w:rPr>
                <w:sz w:val="20"/>
                <w:szCs w:val="20"/>
              </w:rPr>
              <w:t xml:space="preserve">- Osigurana sredstva u proračunu za sufinanciranje mobilnosti mladih </w:t>
            </w:r>
          </w:p>
          <w:p>
            <w:pPr>
              <w:pStyle w:val="Normal"/>
              <w:widowControl w:val="false"/>
              <w:spacing w:lineRule="auto" w:line="240" w:before="0" w:after="0"/>
              <w:rPr>
                <w:sz w:val="20"/>
                <w:szCs w:val="20"/>
              </w:rPr>
            </w:pPr>
            <w:r>
              <w:rPr>
                <w:sz w:val="20"/>
                <w:szCs w:val="20"/>
              </w:rPr>
              <w:t>- Povećana mobilnost mladih na regionalnoj, nacionalnoj i europskoj razini</w:t>
            </w:r>
          </w:p>
          <w:p>
            <w:pPr>
              <w:pStyle w:val="Normal"/>
              <w:widowControl w:val="false"/>
              <w:spacing w:lineRule="auto" w:line="240" w:before="0" w:after="0"/>
              <w:rPr>
                <w:sz w:val="20"/>
                <w:szCs w:val="20"/>
              </w:rPr>
            </w:pPr>
            <w:r>
              <w:rPr>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Ukupan broj mladih koji sudjeluju u Erasmus+ projektima</w:t>
            </w:r>
          </w:p>
          <w:p>
            <w:pPr>
              <w:pStyle w:val="Normal"/>
              <w:widowControl w:val="false"/>
              <w:spacing w:lineRule="auto" w:line="240" w:before="0" w:after="0"/>
              <w:rPr>
                <w:sz w:val="20"/>
                <w:szCs w:val="20"/>
              </w:rPr>
            </w:pPr>
            <w:r>
              <w:rPr>
                <w:sz w:val="20"/>
                <w:szCs w:val="20"/>
              </w:rPr>
              <w:t>- Ukupan iznos sufinanciranja putnih troškova s ciljem mobilnosti mladih na regionalnoj, nacionalnoj i europskoj razini</w:t>
            </w:r>
          </w:p>
          <w:p>
            <w:pPr>
              <w:pStyle w:val="Normal"/>
              <w:widowControl w:val="false"/>
              <w:spacing w:lineRule="auto" w:line="240" w:before="0" w:after="0"/>
              <w:rPr>
                <w:sz w:val="20"/>
                <w:szCs w:val="20"/>
              </w:rPr>
            </w:pPr>
            <w:r>
              <w:rPr>
                <w:sz w:val="20"/>
                <w:szCs w:val="20"/>
              </w:rPr>
              <w:t>- Definiran model praćenja i vrednovanja sudjelovanja u programima mobilnosti</w:t>
            </w:r>
          </w:p>
        </w:tc>
      </w:tr>
    </w:tbl>
    <w:p>
      <w:pPr>
        <w:pStyle w:val="Normal"/>
        <w:spacing w:before="0" w:after="0"/>
        <w:rPr/>
      </w:pPr>
      <w:r>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rPr>
          <w:b/>
          <w:b/>
        </w:rPr>
      </w:pPr>
      <w:r>
        <w:rPr>
          <w:b/>
        </w:rPr>
      </w:r>
    </w:p>
    <w:p>
      <w:pPr>
        <w:pStyle w:val="Normal"/>
        <w:spacing w:before="0" w:after="0"/>
        <w:jc w:val="center"/>
        <w:rPr>
          <w:b/>
          <w:b/>
          <w:sz w:val="28"/>
          <w:szCs w:val="28"/>
        </w:rPr>
      </w:pPr>
      <w:r>
        <w:rPr/>
      </w:r>
    </w:p>
    <w:p>
      <w:pPr>
        <w:pStyle w:val="Normal"/>
        <w:spacing w:before="0" w:after="0"/>
        <w:jc w:val="center"/>
        <w:rPr/>
      </w:pPr>
      <w:r>
        <w:rPr>
          <w:b/>
          <w:sz w:val="28"/>
          <w:szCs w:val="28"/>
        </w:rPr>
        <w:t>Otvoreni rad s mladima</w:t>
      </w:r>
    </w:p>
    <w:p>
      <w:pPr>
        <w:pStyle w:val="Normal"/>
        <w:spacing w:before="0" w:after="0"/>
        <w:jc w:val="both"/>
        <w:rPr/>
      </w:pPr>
      <w:r>
        <w:rPr/>
      </w:r>
    </w:p>
    <w:p>
      <w:pPr>
        <w:pStyle w:val="Normal"/>
        <w:spacing w:before="0" w:after="0"/>
        <w:ind w:firstLine="720"/>
        <w:jc w:val="both"/>
        <w:rPr/>
      </w:pPr>
      <w:r>
        <w:rPr/>
        <w:t>Otvoreni rad s mladima obuhvaća sve aktivnosti koje imaju za cilj uključiti mlade ljude i utjecati na njihov razvoj. On podrazumijeva partnerski i prijateljski odnos između osobe koja radi s mladima i mlade osobe. Kako bi osigurala osobni i društveni razvoj mladih ljudi, osoba koja radi s mladima planira i organizira te nadgleda programe od važnosti za razvoj mladih, te gradi mostove između mladih i odraslih u svim područjima društvenog života, od politike, kulture, znanosti, religije i dr. U središtu rada osobe koja radi s mladima je cjelokupan razvoj mlade osobe. “Rad s mladima također pruža mladima mogućnosti za učenje i razvija njihova znanja i vještine na različitim područjima. Osim toga, osnažuje mlade ljude za aktivno sudjelovanje u društvu i u procesima donošenja odluka. Rad s mladima provodi se najčešće kroz udruge mladih i za mlade, a aktivnosti i usluge rada s mladima mogu pružati i javna tijela i ustanove, osobito na lokalnoj razini.”</w:t>
      </w:r>
      <w:r>
        <w:rPr>
          <w:rStyle w:val="FootnoteAnchor"/>
        </w:rPr>
        <w:footnoteReference w:id="11"/>
      </w:r>
    </w:p>
    <w:p>
      <w:pPr>
        <w:pStyle w:val="Normal"/>
        <w:spacing w:before="0" w:after="0"/>
        <w:jc w:val="both"/>
        <w:rPr/>
      </w:pPr>
      <w:r>
        <w:rPr/>
      </w:r>
    </w:p>
    <w:p>
      <w:pPr>
        <w:pStyle w:val="Normal"/>
        <w:spacing w:before="0" w:after="0"/>
        <w:ind w:firstLine="720"/>
        <w:jc w:val="both"/>
        <w:rPr/>
      </w:pPr>
      <w:r>
        <w:rPr/>
        <w:t>Agencija za mobilnost i programe EU provela je u suradnji sa Forumom za slobodu odgoja prvo pilot istraživanje i izradila analizu stanja u području rada s mladima u Republici Hrvatskoj 2012. godine.</w:t>
      </w:r>
      <w:r>
        <w:rPr>
          <w:rStyle w:val="FootnoteAnchor"/>
        </w:rPr>
        <w:footnoteReference w:id="12"/>
      </w:r>
      <w:r>
        <w:rPr/>
        <w:t xml:space="preserve"> Iako u Hrvatskoj nije formalizirano područje rada s mladima, ne postoji strategija razvoja rada s mladima te nema odgovarajućeg obrazovnog programa u posljednje tri godine postoje pozitivni pomaci prema prepoznavanju važnosti rada s mladima. Na Sveučilištu u Rijeci otvoren je prvi eksperimentalni studij u Hrvatskoj posvećen obrazovanju osoba koje rade s mladima. U definiranje tog zanimanja te izradu standarda i kvalifikacije uključeni su Ministarstvo demografije, obitelji, mladih i socijalne politike te Ministarstvo rada i mirovinskog sustava s nizom drugih dionika. Niz organizacija civilnog društva održavaju edukacije i provode neformalne programe obrazovanja u području otvorenog rada s mladima s ciljem razvijanja znanja i vještina osoba koje rade s mladima. MMH uspješno provodi obrazovni program Studiji mladih za mlade.</w:t>
      </w:r>
    </w:p>
    <w:p>
      <w:pPr>
        <w:pStyle w:val="Normal"/>
        <w:spacing w:before="0" w:after="0"/>
        <w:ind w:firstLine="720"/>
        <w:jc w:val="both"/>
        <w:rPr/>
      </w:pPr>
      <w:r>
        <w:rPr/>
      </w:r>
    </w:p>
    <w:p>
      <w:pPr>
        <w:pStyle w:val="Normal"/>
        <w:spacing w:before="0" w:after="0"/>
        <w:ind w:firstLine="720"/>
        <w:jc w:val="both"/>
        <w:rPr/>
      </w:pPr>
      <w:r>
        <w:rPr/>
        <w:t xml:space="preserve">Uzimajući u obzir predsjedanje Republike Hrvatske Europskom unijom, teme i područja kojima će se baviti nadležna ministarstva i Hrvatska vlada tijekom predsjedanja, novi nacionalni program za mlade koji je trenutno u procesu izrade te preporuke Europske komisije, smatramo da je potrebno razvijati područje rada s mladima i na lokalnoj razini, u malim ruralnim sredinama, jer osobe koje rade s mladima mogu biti generator pozitivne društvene promjene u zajednici. </w:t>
      </w:r>
    </w:p>
    <w:p>
      <w:pPr>
        <w:pStyle w:val="Normal"/>
        <w:spacing w:before="0" w:after="0"/>
        <w:ind w:firstLine="720"/>
        <w:jc w:val="both"/>
        <w:rPr/>
      </w:pPr>
      <w:r>
        <w:rPr/>
      </w:r>
    </w:p>
    <w:p>
      <w:pPr>
        <w:pStyle w:val="Normal"/>
        <w:spacing w:before="0" w:after="0"/>
        <w:ind w:firstLine="720"/>
        <w:jc w:val="both"/>
        <w:rPr/>
      </w:pPr>
      <w:r>
        <w:rPr/>
        <w:t xml:space="preserve">Kako bismo odgovorili na želje i potrebe mladih cilj ove mjere je razviti znanja i ojačati kompetencije osoba koje rade s mladima pružajući im kontinuiranu podršku u njihovoj mobilnosti sa svrhom obrazovanja, stjecanja iskustva i razvijanja potrebnih vještina. </w:t>
      </w:r>
    </w:p>
    <w:p>
      <w:pPr>
        <w:pStyle w:val="Normal"/>
        <w:spacing w:before="0" w:after="0"/>
        <w:ind w:firstLine="720"/>
        <w:jc w:val="both"/>
        <w:rPr/>
      </w:pPr>
      <w:r>
        <w:rPr/>
      </w:r>
    </w:p>
    <w:p>
      <w:pPr>
        <w:pStyle w:val="Normal"/>
        <w:spacing w:before="0" w:after="0"/>
        <w:ind w:firstLine="720"/>
        <w:jc w:val="both"/>
        <w:rPr/>
      </w:pPr>
      <w:r>
        <w:rPr/>
      </w:r>
    </w:p>
    <w:p>
      <w:pPr>
        <w:pStyle w:val="Normal"/>
        <w:spacing w:before="0" w:after="0"/>
        <w:jc w:val="right"/>
        <w:rPr>
          <w:b/>
          <w:b/>
          <w:i/>
          <w:i/>
        </w:rPr>
      </w:pPr>
      <w:r>
        <w:rPr/>
        <w:t xml:space="preserve">Silvestar Petrov, </w:t>
      </w:r>
      <w:r>
        <w:rPr>
          <w:i/>
        </w:rPr>
        <w:t>mag. phil.</w:t>
      </w:r>
      <w:r>
        <w:rPr>
          <w:b/>
          <w:i/>
        </w:rPr>
        <w:t xml:space="preserve"> </w:t>
      </w:r>
    </w:p>
    <w:p>
      <w:pPr>
        <w:pStyle w:val="Normal"/>
        <w:spacing w:before="0" w:after="0"/>
        <w:rPr/>
      </w:pPr>
      <w:r>
        <w:rPr>
          <w:sz w:val="24"/>
          <w:szCs w:val="24"/>
        </w:rPr>
        <w:t xml:space="preserve">CILJ: </w:t>
      </w:r>
    </w:p>
    <w:p>
      <w:pPr>
        <w:pStyle w:val="Normal"/>
        <w:spacing w:before="0" w:after="0"/>
        <w:ind w:firstLine="720"/>
        <w:rPr/>
      </w:pPr>
      <w:r>
        <w:rPr/>
        <w:t>1. Razviti znanja i ojačati kompetencije osoba koje rade s mladima</w:t>
      </w:r>
    </w:p>
    <w:p>
      <w:pPr>
        <w:pStyle w:val="Normal"/>
        <w:spacing w:before="0" w:after="0"/>
        <w:rPr/>
      </w:pPr>
      <w:r>
        <w:rPr/>
      </w:r>
    </w:p>
    <w:p>
      <w:pPr>
        <w:pStyle w:val="Normal"/>
        <w:spacing w:before="0" w:after="0"/>
        <w:rPr/>
      </w:pPr>
      <w:r>
        <w:rPr/>
      </w:r>
    </w:p>
    <w:tbl>
      <w:tblPr>
        <w:tblStyle w:val="Table15"/>
        <w:tblW w:w="936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680"/>
        <w:gridCol w:w="4679"/>
      </w:tblGrid>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6D9EEB" w:val="clear"/>
            <w:tcMar>
              <w:left w:w="90" w:type="dxa"/>
            </w:tcMar>
          </w:tcPr>
          <w:p>
            <w:pPr>
              <w:pStyle w:val="Normal"/>
              <w:widowControl w:val="false"/>
              <w:spacing w:lineRule="auto" w:line="240" w:before="0" w:after="0"/>
              <w:rPr>
                <w:b/>
                <w:b/>
                <w:sz w:val="20"/>
                <w:szCs w:val="20"/>
              </w:rPr>
            </w:pPr>
            <w:r>
              <w:rPr>
                <w:b/>
                <w:sz w:val="20"/>
                <w:szCs w:val="20"/>
              </w:rPr>
              <w:t>MJERA 1.</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Poticanje razvoja otvorenog rada s mladima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NOSITELJ</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Općina Gračac</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SURADNICI U PROVEDBI</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Udruge mladih i za mlade, srednja škola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ROK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ZADACI</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 xml:space="preserve">Osigurati financijsku podršku za edukacije i mobilnost osoba koje rade s mladima </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Omogućiti sudjelovanje na regionalnim, nacionalnim i međunarodnim konferencijama za mlade i osobe koje rade s mladima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2019. i kontinuirano</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sz w:val="20"/>
                <w:szCs w:val="20"/>
              </w:rPr>
            </w:pPr>
            <w:r>
              <w:rPr>
                <w:sz w:val="20"/>
                <w:szCs w:val="20"/>
              </w:rPr>
              <w:t>Osigurati kontinuirani otvoreni natječaj za sufinanciranje putnih troškova osoba koje rade s mladima za sudjelovanje na Erasmus+ programu za mobilnost osoba koje rade s mladima</w:t>
            </w:r>
          </w:p>
        </w:tc>
      </w:tr>
      <w:tr>
        <w:trPr/>
        <w:tc>
          <w:tcPr>
            <w:tcW w:w="46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4C2F4" w:val="clear"/>
            <w:tcMar>
              <w:left w:w="90" w:type="dxa"/>
            </w:tcMar>
          </w:tcPr>
          <w:p>
            <w:pPr>
              <w:pStyle w:val="Normal"/>
              <w:widowControl w:val="false"/>
              <w:spacing w:lineRule="auto" w:line="240" w:before="0" w:after="0"/>
              <w:rPr>
                <w:b/>
                <w:b/>
                <w:sz w:val="20"/>
                <w:szCs w:val="20"/>
              </w:rPr>
            </w:pPr>
            <w:r>
              <w:rPr>
                <w:b/>
                <w:sz w:val="20"/>
                <w:szCs w:val="20"/>
              </w:rPr>
              <w:t>INDIKATORI PROVEDBE</w:t>
            </w:r>
          </w:p>
        </w:tc>
        <w:tc>
          <w:tcPr>
            <w:tcW w:w="467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rPr>
                <w:b/>
                <w:b/>
                <w:sz w:val="20"/>
                <w:szCs w:val="20"/>
              </w:rPr>
            </w:pPr>
            <w:r>
              <w:rPr>
                <w:b/>
                <w:sz w:val="20"/>
                <w:szCs w:val="20"/>
              </w:rPr>
              <w:t>Indikatori ishoda</w:t>
            </w:r>
          </w:p>
          <w:p>
            <w:pPr>
              <w:pStyle w:val="Normal"/>
              <w:widowControl w:val="false"/>
              <w:spacing w:lineRule="auto" w:line="240" w:before="0" w:after="0"/>
              <w:rPr>
                <w:sz w:val="20"/>
                <w:szCs w:val="20"/>
              </w:rPr>
            </w:pPr>
            <w:r>
              <w:rPr>
                <w:sz w:val="20"/>
                <w:szCs w:val="20"/>
              </w:rPr>
              <w:t>- Povećana mobilnost osoba koje rade s mladima s ciljem razmjene iskustva i razvoja ključnih vještina</w:t>
            </w:r>
          </w:p>
          <w:p>
            <w:pPr>
              <w:pStyle w:val="Normal"/>
              <w:widowControl w:val="false"/>
              <w:spacing w:lineRule="auto" w:line="240" w:before="0" w:after="0"/>
              <w:rPr>
                <w:sz w:val="20"/>
                <w:szCs w:val="20"/>
              </w:rPr>
            </w:pPr>
            <w:r>
              <w:rPr>
                <w:sz w:val="20"/>
                <w:szCs w:val="20"/>
              </w:rPr>
              <w:t>- Veća kompetentnost osoba koje rade s mladima</w:t>
            </w:r>
          </w:p>
          <w:p>
            <w:pPr>
              <w:pStyle w:val="Normal"/>
              <w:widowControl w:val="false"/>
              <w:spacing w:lineRule="auto" w:line="240" w:before="0" w:after="0"/>
              <w:rPr>
                <w:sz w:val="20"/>
                <w:szCs w:val="20"/>
              </w:rPr>
            </w:pPr>
            <w:r>
              <w:rPr>
                <w:sz w:val="20"/>
                <w:szCs w:val="20"/>
              </w:rPr>
            </w:r>
          </w:p>
          <w:p>
            <w:pPr>
              <w:pStyle w:val="Normal"/>
              <w:widowControl w:val="false"/>
              <w:spacing w:lineRule="auto" w:line="240" w:before="0" w:after="0"/>
              <w:rPr>
                <w:b/>
                <w:b/>
                <w:sz w:val="20"/>
                <w:szCs w:val="20"/>
              </w:rPr>
            </w:pPr>
            <w:r>
              <w:rPr>
                <w:b/>
                <w:sz w:val="20"/>
                <w:szCs w:val="20"/>
              </w:rPr>
              <w:t>Indikatori rezultata</w:t>
            </w:r>
          </w:p>
          <w:p>
            <w:pPr>
              <w:pStyle w:val="Normal"/>
              <w:widowControl w:val="false"/>
              <w:spacing w:lineRule="auto" w:line="240" w:before="0" w:after="0"/>
              <w:rPr>
                <w:sz w:val="20"/>
                <w:szCs w:val="20"/>
              </w:rPr>
            </w:pPr>
            <w:r>
              <w:rPr>
                <w:sz w:val="20"/>
                <w:szCs w:val="20"/>
              </w:rPr>
              <w:t>- Broj osoba koje su sudjelovale na Erasmus+ projektima, konferencijama i edukacijama</w:t>
            </w:r>
          </w:p>
          <w:p>
            <w:pPr>
              <w:pStyle w:val="Normal"/>
              <w:widowControl w:val="false"/>
              <w:spacing w:lineRule="auto" w:line="240" w:before="0" w:after="0"/>
              <w:rPr>
                <w:sz w:val="20"/>
                <w:szCs w:val="20"/>
              </w:rPr>
            </w:pPr>
            <w:r>
              <w:rPr>
                <w:sz w:val="20"/>
                <w:szCs w:val="20"/>
              </w:rPr>
              <w:t>- Ukupan iznos sufinanciranja putnih troškova</w:t>
            </w:r>
          </w:p>
          <w:p>
            <w:pPr>
              <w:pStyle w:val="Normal"/>
              <w:widowControl w:val="false"/>
              <w:spacing w:lineRule="auto" w:line="240" w:before="0" w:after="0"/>
              <w:rPr>
                <w:sz w:val="20"/>
                <w:szCs w:val="20"/>
              </w:rPr>
            </w:pPr>
            <w:r>
              <w:rPr>
                <w:sz w:val="20"/>
                <w:szCs w:val="20"/>
              </w:rPr>
              <w:t>- Broj konferencija i edukacija na kojima su mladi i osobe koje rade s mladima sudjelovale</w:t>
            </w:r>
          </w:p>
        </w:tc>
      </w:tr>
    </w:tbl>
    <w:p>
      <w:pPr>
        <w:pStyle w:val="Normal"/>
        <w:spacing w:lineRule="auto" w:line="240" w:before="0" w:after="0"/>
        <w:rPr>
          <w:sz w:val="16"/>
          <w:szCs w:val="16"/>
        </w:rPr>
      </w:pPr>
      <w:r>
        <w:rPr>
          <w:sz w:val="16"/>
          <w:szCs w:val="16"/>
        </w:rPr>
      </w:r>
    </w:p>
    <w:p>
      <w:pPr>
        <w:pStyle w:val="Normal"/>
        <w:spacing w:before="0" w:after="0"/>
        <w:rPr>
          <w:sz w:val="20"/>
          <w:szCs w:val="20"/>
        </w:rPr>
      </w:pPr>
      <w:r>
        <w:rPr>
          <w:sz w:val="20"/>
          <w:szCs w:val="20"/>
        </w:rPr>
      </w:r>
    </w:p>
    <w:p>
      <w:pPr>
        <w:pStyle w:val="Normal"/>
        <w:spacing w:before="0" w:after="0"/>
        <w:rPr/>
      </w:pPr>
      <w:r>
        <w:rPr/>
      </w:r>
    </w:p>
    <w:sectPr>
      <w:footerReference w:type="default" r:id="rId3"/>
      <w:footerReference w:type="first" r:id="rId4"/>
      <w:footnotePr>
        <w:numFmt w:val="decimal"/>
      </w:footnotePr>
      <w:type w:val="nextPage"/>
      <w:pgSz w:w="12240" w:h="15840"/>
      <w:pgMar w:left="1440" w:right="1440" w:header="0" w:top="1440" w:footer="1440" w:bottom="1981" w:gutter="0"/>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 ARABIC </w:instrText>
    </w:r>
    <w:r>
      <w:fldChar w:fldCharType="separate"/>
    </w:r>
    <w:r>
      <w:t>29</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
        <w:spacing w:lineRule="auto" w:line="240" w:before="0" w:after="0"/>
        <w:rPr/>
      </w:pPr>
      <w:r>
        <w:rPr>
          <w:vertAlign w:val="superscript"/>
        </w:rPr>
        <w:footnoteRef/>
        <w:tab/>
      </w:r>
      <w:r>
        <w:rPr>
          <w:sz w:val="20"/>
          <w:szCs w:val="20"/>
        </w:rPr>
        <w:t xml:space="preserve"> </w:t>
      </w:r>
      <w:r>
        <w:rPr>
          <w:sz w:val="16"/>
          <w:szCs w:val="16"/>
        </w:rPr>
        <w:t xml:space="preserve">Pronađite više u: </w:t>
        <w:br/>
        <w:t>- Have your say - Manual on the Revised European Charter on the Participation of Young People in Local and Regional Life</w:t>
        <w:br/>
        <w:t>- Ključna pitanja u razvoju i provedbi strateških dokumenata politike za mlade</w:t>
      </w:r>
    </w:p>
  </w:footnote>
  <w:footnote w:id="3">
    <w:p>
      <w:pPr>
        <w:pStyle w:val="Normal"/>
        <w:spacing w:lineRule="auto" w:line="240" w:before="0" w:after="0"/>
        <w:rPr/>
      </w:pPr>
      <w:r>
        <w:rPr>
          <w:vertAlign w:val="superscript"/>
        </w:rPr>
        <w:footnoteRef/>
        <w:tab/>
      </w:r>
      <w:r>
        <w:rPr>
          <w:sz w:val="20"/>
          <w:szCs w:val="20"/>
        </w:rPr>
        <w:t xml:space="preserve"> </w:t>
      </w:r>
      <w:r>
        <w:rPr>
          <w:sz w:val="16"/>
          <w:szCs w:val="16"/>
        </w:rPr>
        <w:t>The revised European Charter on the Participation of Young People in Local and Regional Life, Congress of Local and Regional Authorities of the Council of Europe, May 2003.</w:t>
      </w:r>
    </w:p>
  </w:footnote>
  <w:footnote w:id="4">
    <w:p>
      <w:pPr>
        <w:pStyle w:val="Normal"/>
        <w:spacing w:lineRule="auto" w:line="240" w:before="0" w:after="0"/>
        <w:rPr/>
      </w:pPr>
      <w:r>
        <w:rPr>
          <w:vertAlign w:val="superscript"/>
        </w:rPr>
        <w:footnoteRef/>
        <w:tab/>
      </w:r>
      <w:r>
        <w:rPr>
          <w:sz w:val="20"/>
          <w:szCs w:val="20"/>
        </w:rPr>
        <w:t xml:space="preserve"> </w:t>
      </w:r>
      <w:r>
        <w:rPr>
          <w:sz w:val="16"/>
          <w:szCs w:val="16"/>
        </w:rPr>
        <w:t>Hart, R., Children’s participation from tokenism to citizenship, UNICEF Innocenti Research Centre, Florence, 1992. Ovaj model se temelji na “ladder of citizen’s participation”, objavljenog kao “A ladder of citizen participation”, JAIP, Vol. 35, No. 4, July 1969, pp. 216-24.</w:t>
      </w:r>
    </w:p>
  </w:footnote>
  <w:footnote w:id="5">
    <w:p>
      <w:pPr>
        <w:pStyle w:val="Normal"/>
        <w:spacing w:lineRule="auto" w:line="240" w:before="0" w:after="0"/>
        <w:rPr>
          <w:sz w:val="16"/>
          <w:szCs w:val="16"/>
        </w:rPr>
      </w:pPr>
      <w:r>
        <w:rPr>
          <w:vertAlign w:val="superscript"/>
        </w:rPr>
        <w:footnoteRef/>
        <w:tab/>
      </w:r>
      <w:r>
        <w:rPr>
          <w:sz w:val="20"/>
          <w:szCs w:val="20"/>
        </w:rPr>
        <w:t xml:space="preserve"> </w:t>
      </w:r>
      <w:r>
        <w:rPr>
          <w:sz w:val="16"/>
          <w:szCs w:val="16"/>
        </w:rPr>
        <w:t>Više o neformalnoj edukaciji pronađite u:</w:t>
      </w:r>
    </w:p>
    <w:p>
      <w:pPr>
        <w:pStyle w:val="Normal"/>
        <w:spacing w:lineRule="auto" w:line="240" w:before="0" w:after="0"/>
        <w:rPr>
          <w:sz w:val="16"/>
          <w:szCs w:val="16"/>
        </w:rPr>
      </w:pPr>
      <w:r>
        <w:rPr>
          <w:sz w:val="16"/>
          <w:szCs w:val="16"/>
        </w:rPr>
        <w:tab/>
        <w:t xml:space="preserve">- Ž.Gailius, A. Malinauskas, D. Petkauskas, L. Ragauskas, Handbook for people working with youth groups, 2013, Flexiprint </w:t>
      </w:r>
    </w:p>
    <w:p>
      <w:pPr>
        <w:pStyle w:val="Normal"/>
        <w:spacing w:lineRule="auto" w:line="240" w:before="0" w:after="0"/>
        <w:rPr/>
      </w:pPr>
      <w:r>
        <w:rPr>
          <w:sz w:val="20"/>
          <w:szCs w:val="20"/>
        </w:rPr>
        <w:tab/>
        <w:t>-</w:t>
      </w:r>
      <w:r>
        <w:rPr>
          <w:sz w:val="16"/>
          <w:szCs w:val="16"/>
        </w:rPr>
        <w:t xml:space="preserve"> Ermin Kuka: Koncept neformalnog obrazovanja, Život i škola, br. 27 (1/2012.), god. 58., str. 197. – 203.</w:t>
      </w:r>
    </w:p>
  </w:footnote>
  <w:footnote w:id="6">
    <w:p>
      <w:pPr>
        <w:pStyle w:val="Normal"/>
        <w:spacing w:lineRule="auto" w:line="240" w:before="0" w:after="0"/>
        <w:rPr>
          <w:sz w:val="16"/>
          <w:szCs w:val="16"/>
        </w:rPr>
      </w:pPr>
      <w:r>
        <w:rPr>
          <w:vertAlign w:val="superscript"/>
        </w:rPr>
        <w:footnoteRef/>
        <w:tab/>
      </w:r>
      <w:r>
        <w:rPr>
          <w:sz w:val="20"/>
          <w:szCs w:val="20"/>
        </w:rPr>
        <w:t xml:space="preserve"> </w:t>
      </w:r>
      <w:r>
        <w:rPr>
          <w:sz w:val="16"/>
          <w:szCs w:val="16"/>
        </w:rPr>
        <w:t>Vidi više u:</w:t>
      </w:r>
    </w:p>
    <w:p>
      <w:pPr>
        <w:pStyle w:val="Normal"/>
        <w:spacing w:lineRule="auto" w:line="240" w:before="0" w:after="0"/>
        <w:rPr/>
      </w:pPr>
      <w:r>
        <w:rPr>
          <w:sz w:val="16"/>
          <w:szCs w:val="16"/>
        </w:rPr>
        <w:tab/>
        <w:t>- Plan ukupnog razvoja općine Gračac za razdoblje 2015.-2020., 2017.,  MICRO projekt d.o.o.</w:t>
      </w:r>
    </w:p>
  </w:footnote>
  <w:footnote w:id="7">
    <w:p>
      <w:pPr>
        <w:pStyle w:val="Normal"/>
        <w:spacing w:lineRule="auto" w:line="240" w:before="0" w:after="0"/>
        <w:rPr/>
      </w:pPr>
      <w:r>
        <w:rPr>
          <w:vertAlign w:val="superscript"/>
        </w:rPr>
        <w:footnoteRef/>
        <w:tab/>
      </w:r>
      <w:r>
        <w:rPr>
          <w:sz w:val="20"/>
          <w:szCs w:val="20"/>
        </w:rPr>
        <w:t xml:space="preserve"> </w:t>
      </w:r>
      <w:r>
        <w:rPr>
          <w:sz w:val="16"/>
          <w:szCs w:val="16"/>
        </w:rPr>
        <w:t xml:space="preserve">Nacionalni program za mlade za razdoblje od 2014. - 2017. Godine, Ministarstvo socijalne politike i mladih, 2017., Zagreb, str. 64. </w:t>
      </w:r>
    </w:p>
  </w:footnote>
  <w:footnote w:id="8">
    <w:p>
      <w:pPr>
        <w:pStyle w:val="Normal"/>
        <w:spacing w:lineRule="auto" w:line="240" w:before="0" w:after="0"/>
        <w:rPr>
          <w:sz w:val="16"/>
          <w:szCs w:val="16"/>
        </w:rPr>
      </w:pPr>
      <w:r>
        <w:rPr>
          <w:vertAlign w:val="superscript"/>
        </w:rPr>
        <w:footnoteRef/>
        <w:tab/>
      </w:r>
      <w:r>
        <w:rPr>
          <w:sz w:val="20"/>
          <w:szCs w:val="20"/>
        </w:rPr>
        <w:t xml:space="preserve"> </w:t>
      </w:r>
      <w:r>
        <w:rPr>
          <w:sz w:val="16"/>
          <w:szCs w:val="16"/>
        </w:rPr>
        <w:t xml:space="preserve">Vidi više u: </w:t>
      </w:r>
    </w:p>
    <w:p>
      <w:pPr>
        <w:pStyle w:val="Normal"/>
        <w:spacing w:lineRule="auto" w:line="240" w:before="0" w:after="0"/>
        <w:rPr/>
      </w:pPr>
      <w:r>
        <w:rPr>
          <w:sz w:val="16"/>
          <w:szCs w:val="16"/>
        </w:rPr>
        <w:tab/>
        <w:t xml:space="preserve">- Work Plan for Culture 2011. - 2014., 2012.,  European Agenda for Culture </w:t>
      </w:r>
    </w:p>
  </w:footnote>
  <w:footnote w:id="9">
    <w:p>
      <w:pPr>
        <w:pStyle w:val="Normal"/>
        <w:spacing w:lineRule="auto" w:line="240" w:before="0" w:after="0"/>
        <w:rPr/>
      </w:pPr>
      <w:r>
        <w:rPr>
          <w:vertAlign w:val="superscript"/>
        </w:rPr>
        <w:footnoteRef/>
        <w:tab/>
      </w:r>
      <w:r>
        <w:rPr>
          <w:sz w:val="20"/>
          <w:szCs w:val="20"/>
        </w:rPr>
        <w:t xml:space="preserve"> </w:t>
      </w:r>
      <w:r>
        <w:rPr>
          <w:sz w:val="16"/>
          <w:szCs w:val="16"/>
        </w:rPr>
        <w:t>Council Resolution on the Structured Dialogue and the future development of the dialogue with young people in the context of policies for European cooperation in the youth field post, 2018., str. 4.</w:t>
      </w:r>
    </w:p>
  </w:footnote>
  <w:footnote w:id="10">
    <w:p>
      <w:pPr>
        <w:pStyle w:val="Normal"/>
        <w:spacing w:lineRule="auto" w:line="240" w:before="0" w:after="0"/>
        <w:rPr>
          <w:sz w:val="16"/>
          <w:szCs w:val="16"/>
        </w:rPr>
      </w:pPr>
      <w:r>
        <w:rPr>
          <w:vertAlign w:val="superscript"/>
        </w:rPr>
        <w:footnoteRef/>
        <w:tab/>
      </w:r>
      <w:r>
        <w:rPr>
          <w:sz w:val="20"/>
          <w:szCs w:val="20"/>
        </w:rPr>
        <w:t xml:space="preserve"> </w:t>
      </w:r>
      <w:r>
        <w:rPr>
          <w:sz w:val="16"/>
          <w:szCs w:val="16"/>
        </w:rPr>
        <w:t>Council Resolution on the Structured Dialogue and the future development of the dialogue with young people in the context of policies for European cooperation in the youth field post,  2018., str. 4.</w:t>
      </w:r>
    </w:p>
    <w:p>
      <w:pPr>
        <w:pStyle w:val="Normal"/>
        <w:spacing w:lineRule="auto" w:line="240" w:before="0" w:after="0"/>
        <w:rPr/>
      </w:pPr>
      <w:r>
        <w:rPr/>
      </w:r>
    </w:p>
  </w:footnote>
  <w:footnote w:id="11">
    <w:p>
      <w:pPr>
        <w:pStyle w:val="Normal"/>
        <w:spacing w:lineRule="auto" w:line="240" w:before="0" w:after="0"/>
        <w:rPr/>
      </w:pPr>
      <w:r>
        <w:rPr>
          <w:vertAlign w:val="superscript"/>
        </w:rPr>
        <w:footnoteRef/>
        <w:tab/>
      </w:r>
      <w:r>
        <w:rPr>
          <w:sz w:val="16"/>
          <w:szCs w:val="16"/>
        </w:rPr>
        <w:t xml:space="preserve"> </w:t>
      </w:r>
      <w:r>
        <w:rPr>
          <w:sz w:val="16"/>
          <w:szCs w:val="16"/>
        </w:rPr>
        <w:t>Nacionalni program za mlade za razdoblje od 2014. - 2017. godine, Ministarstvo socijalne politike i mladih, 2017., Zagreb.</w:t>
      </w:r>
    </w:p>
  </w:footnote>
  <w:footnote w:id="12">
    <w:p>
      <w:pPr>
        <w:pStyle w:val="Normal"/>
        <w:spacing w:lineRule="auto" w:line="240" w:before="0" w:after="0"/>
        <w:rPr/>
      </w:pPr>
      <w:r>
        <w:rPr>
          <w:vertAlign w:val="superscript"/>
        </w:rPr>
        <w:footnoteRef/>
        <w:tab/>
      </w:r>
      <w:r>
        <w:rPr>
          <w:sz w:val="16"/>
          <w:szCs w:val="16"/>
        </w:rPr>
        <w:t xml:space="preserve"> </w:t>
      </w:r>
      <w:r>
        <w:rPr>
          <w:sz w:val="16"/>
          <w:szCs w:val="16"/>
        </w:rPr>
        <w:t>Rad s mladima - definicije, izazovi i europska perspektiva, Agencija za mobilnost i programe Europske unije, 2012., Zagreb</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200"/>
  <w:defaultTabStop w:val="720"/>
  <w:footnotePr>
    <w:numFmt w:val="decimal"/>
    <w:footnote w:id="0"/>
    <w:footnote w:id="1"/>
  </w:footnotePr>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pPrDefault>
  </w:docDefaults>
  <w:style w:type="paragraph" w:styleId="Normal">
    <w:name w:val="Normal"/>
    <w:qFormat/>
    <w:pPr>
      <w:widowControl w:val="false"/>
      <w:spacing w:lineRule="auto" w:line="276" w:before="0" w:after="0"/>
      <w:contextualSpacing/>
    </w:pPr>
    <w:rPr>
      <w:rFonts w:ascii="Arial" w:hAnsi="Arial" w:eastAsia="Arial" w:cs="Arial"/>
      <w:color w:val="auto"/>
      <w:kern w:val="0"/>
      <w:sz w:val="22"/>
      <w:szCs w:val="22"/>
      <w:lang w:val="en" w:eastAsia="zh-CN" w:bidi="hi-IN"/>
    </w:rPr>
  </w:style>
  <w:style w:type="paragraph" w:styleId="Heading1">
    <w:name w:val="Heading 1"/>
    <w:basedOn w:val="Normal1"/>
    <w:next w:val="Normal"/>
    <w:qFormat/>
    <w:pPr>
      <w:keepNext w:val="true"/>
      <w:keepLines/>
      <w:spacing w:lineRule="auto" w:line="240" w:before="400" w:after="120"/>
    </w:pPr>
    <w:rPr>
      <w:sz w:val="40"/>
      <w:szCs w:val="40"/>
    </w:rPr>
  </w:style>
  <w:style w:type="paragraph" w:styleId="Heading2">
    <w:name w:val="Heading 2"/>
    <w:basedOn w:val="Normal1"/>
    <w:next w:val="Normal"/>
    <w:qFormat/>
    <w:pPr>
      <w:keepNext w:val="true"/>
      <w:keepLines/>
      <w:spacing w:lineRule="auto" w:line="240" w:before="360" w:after="120"/>
    </w:pPr>
    <w:rPr>
      <w:b w:val="false"/>
      <w:sz w:val="32"/>
      <w:szCs w:val="32"/>
    </w:rPr>
  </w:style>
  <w:style w:type="paragraph" w:styleId="Heading3">
    <w:name w:val="Heading 3"/>
    <w:basedOn w:val="Normal1"/>
    <w:next w:val="Normal"/>
    <w:qFormat/>
    <w:pPr>
      <w:keepNext w:val="true"/>
      <w:keepLines/>
      <w:spacing w:lineRule="auto" w:line="240" w:before="320" w:after="80"/>
    </w:pPr>
    <w:rPr>
      <w:b w:val="false"/>
      <w:color w:val="434343"/>
      <w:sz w:val="28"/>
      <w:szCs w:val="28"/>
    </w:rPr>
  </w:style>
  <w:style w:type="paragraph" w:styleId="Heading4">
    <w:name w:val="Heading 4"/>
    <w:basedOn w:val="Normal1"/>
    <w:next w:val="Normal"/>
    <w:qFormat/>
    <w:pPr>
      <w:keepNext w:val="true"/>
      <w:keepLines/>
      <w:spacing w:lineRule="auto" w:line="240" w:before="280" w:after="80"/>
    </w:pPr>
    <w:rPr>
      <w:color w:val="666666"/>
      <w:sz w:val="24"/>
      <w:szCs w:val="24"/>
    </w:rPr>
  </w:style>
  <w:style w:type="paragraph" w:styleId="Heading5">
    <w:name w:val="Heading 5"/>
    <w:basedOn w:val="Normal1"/>
    <w:next w:val="Normal"/>
    <w:qFormat/>
    <w:pPr>
      <w:keepNext w:val="true"/>
      <w:keepLines/>
      <w:spacing w:lineRule="auto" w:line="240" w:before="240" w:after="80"/>
    </w:pPr>
    <w:rPr>
      <w:color w:val="666666"/>
      <w:sz w:val="22"/>
      <w:szCs w:val="22"/>
    </w:rPr>
  </w:style>
  <w:style w:type="paragraph" w:styleId="Heading6">
    <w:name w:val="Heading 6"/>
    <w:basedOn w:val="Normal1"/>
    <w:next w:val="Normal"/>
    <w:qFormat/>
    <w:pPr>
      <w:keepNext w:val="true"/>
      <w:keepLines/>
      <w:spacing w:lineRule="auto" w:line="240" w:before="240" w:after="80"/>
    </w:pPr>
    <w:rPr>
      <w:i/>
      <w:color w:val="666666"/>
      <w:sz w:val="22"/>
      <w:szCs w:val="22"/>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jc w:val="left"/>
    </w:pPr>
    <w:rPr>
      <w:rFonts w:ascii="Arial" w:hAnsi="Arial" w:eastAsia="Arial" w:cs="Arial"/>
      <w:color w:val="auto"/>
      <w:kern w:val="0"/>
      <w:sz w:val="22"/>
      <w:szCs w:val="22"/>
      <w:lang w:val="en" w:eastAsia="zh-CN" w:bidi="hi-IN"/>
    </w:rPr>
  </w:style>
  <w:style w:type="paragraph" w:styleId="Title">
    <w:name w:val="Title"/>
    <w:basedOn w:val="Normal1"/>
    <w:next w:val="Normal"/>
    <w:qFormat/>
    <w:pPr>
      <w:keepNext w:val="true"/>
      <w:keepLines/>
      <w:spacing w:lineRule="auto" w:line="240" w:before="0" w:after="60"/>
    </w:pPr>
    <w:rPr>
      <w:sz w:val="52"/>
      <w:szCs w:val="52"/>
    </w:rPr>
  </w:style>
  <w:style w:type="paragraph" w:styleId="Subtitle">
    <w:name w:val="Subtitle"/>
    <w:basedOn w:val="Normal1"/>
    <w:next w:val="Normal"/>
    <w:qFormat/>
    <w:pPr>
      <w:keepNext w:val="true"/>
      <w:keepLines/>
      <w:spacing w:lineRule="auto" w:line="240" w:before="0" w:after="320"/>
    </w:pPr>
    <w:rPr>
      <w:rFonts w:ascii="Arial" w:hAnsi="Arial" w:eastAsia="Arial" w:cs="Arial"/>
      <w:i w:val="false"/>
      <w:color w:val="666666"/>
      <w:sz w:val="30"/>
      <w:szCs w:val="30"/>
    </w:rPr>
  </w:style>
  <w:style w:type="paragraph" w:styleId="Footnote">
    <w:name w:val="Footnote Text"/>
    <w:basedOn w:val="Normal"/>
    <w:pPr/>
    <w:rPr/>
  </w:style>
  <w:style w:type="paragraph" w:styleId="Footer">
    <w:name w:val="Footer"/>
    <w:basedOn w:val="Normal"/>
    <w:pPr>
      <w:suppressLineNumbers/>
      <w:tabs>
        <w:tab w:val="center" w:pos="4680" w:leader="none"/>
        <w:tab w:val="right" w:pos="9360" w:leader="none"/>
      </w:tabs>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9</TotalTime>
  <Application>LibreOffice/5.4.6.2$Linux_X86_64 LibreOffice_project/40m0$Build-2</Application>
  <Pages>29</Pages>
  <Words>5996</Words>
  <Characters>37401</Characters>
  <CharactersWithSpaces>42995</CharactersWithSpaces>
  <Paragraphs>505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hr-HR</dc:language>
  <cp:lastModifiedBy/>
  <dcterms:modified xsi:type="dcterms:W3CDTF">2018-08-08T18:35:54Z</dcterms:modified>
  <cp:revision>3</cp:revision>
  <dc:subject/>
  <dc:title/>
</cp:coreProperties>
</file>